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CD87B" w14:textId="7A1CED53" w:rsidR="009F625B" w:rsidRPr="00EE5995" w:rsidRDefault="009F625B" w:rsidP="009F625B">
      <w:pPr>
        <w:ind w:left="142"/>
        <w:jc w:val="center"/>
        <w:rPr>
          <w:b/>
          <w:bCs/>
          <w:i w:val="0"/>
        </w:rPr>
      </w:pPr>
      <w:r w:rsidRPr="00EE5995">
        <w:rPr>
          <w:b/>
          <w:bCs/>
          <w:i w:val="0"/>
          <w:iCs/>
        </w:rPr>
        <w:t>ATTESTATION SUR L’HONNEUR DE L’ORIGINE DES FONDS</w:t>
      </w:r>
    </w:p>
    <w:p w14:paraId="1B69A48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3ED896B8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161AF0FB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229B8263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Je soussigné</w:t>
      </w:r>
    </w:p>
    <w:p w14:paraId="42E5C218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353DA0E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………………………………………………………………………………………………</w:t>
      </w:r>
      <w:r>
        <w:rPr>
          <w:i w:val="0"/>
        </w:rPr>
        <w:t>…...</w:t>
      </w:r>
    </w:p>
    <w:p w14:paraId="42E0FB9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4C1FB129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76DC474F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7BA8A498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Agissant en qualité de</w:t>
      </w:r>
    </w:p>
    <w:p w14:paraId="0FBF6803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D05FA4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……………………………………………………………………………………</w:t>
      </w:r>
      <w:r>
        <w:rPr>
          <w:i w:val="0"/>
        </w:rPr>
        <w:t>……………...</w:t>
      </w:r>
    </w:p>
    <w:p w14:paraId="295E6E2D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26B570AB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19B00C1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11CBA7A5" w14:textId="185DB3C9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 xml:space="preserve">Certifie sur l’honneur que les sommes qui seront versées au titre de l’acquisition </w:t>
      </w:r>
      <w:r w:rsidR="00026BD6">
        <w:rPr>
          <w:i w:val="0"/>
        </w:rPr>
        <w:t>d’actif immobilier</w:t>
      </w:r>
      <w:r w:rsidRPr="00EE5995">
        <w:rPr>
          <w:i w:val="0"/>
        </w:rPr>
        <w:t xml:space="preserve"> de la société  SCI EDISON</w:t>
      </w:r>
      <w:r>
        <w:rPr>
          <w:i w:val="0"/>
        </w:rPr>
        <w:t xml:space="preserve"> n’ont pas d’origine délictueuse ou criminelle au sens des articles L.561-1 et suivants du code monétaire et financier, 324-1 et suivants, 421-2-2 et 4231-5 du code pénal et 415 du code des douanes relatifs au blanchiment des capitaux et au financement du terrorisme.</w:t>
      </w:r>
    </w:p>
    <w:p w14:paraId="4CEB12A6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71373C80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6F18DE4D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8152E14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Certifie sur l’honneur que les sommes proviennent de</w:t>
      </w:r>
    </w:p>
    <w:p w14:paraId="4F9583B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5EAE424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…………………………………………………………………………………………………...</w:t>
      </w:r>
    </w:p>
    <w:p w14:paraId="0F3EF8B2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7DD7804E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…………………………………………………………………………………………………...</w:t>
      </w:r>
    </w:p>
    <w:p w14:paraId="4F6220A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28B8B4D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E6BBA4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5D5FD34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D5F825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14182444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 xml:space="preserve">Fait à </w:t>
      </w:r>
    </w:p>
    <w:p w14:paraId="7D340450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F96796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5ABD6147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Le</w:t>
      </w:r>
    </w:p>
    <w:p w14:paraId="2E49C559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5F24B80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1EB4D670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1A933DC3" w14:textId="77777777" w:rsidR="009F625B" w:rsidRDefault="009F625B" w:rsidP="009F625B">
      <w:pPr>
        <w:spacing w:line="240" w:lineRule="exact"/>
        <w:ind w:left="5664" w:firstLine="708"/>
        <w:rPr>
          <w:i w:val="0"/>
        </w:rPr>
      </w:pPr>
      <w:r>
        <w:rPr>
          <w:i w:val="0"/>
        </w:rPr>
        <w:t>Signature</w:t>
      </w:r>
    </w:p>
    <w:p w14:paraId="1DB528B9" w14:textId="77777777" w:rsidR="009F625B" w:rsidRDefault="009F625B" w:rsidP="009F625B">
      <w:pPr>
        <w:spacing w:line="240" w:lineRule="exact"/>
        <w:jc w:val="center"/>
        <w:rPr>
          <w:b/>
          <w:bCs/>
          <w:i w:val="0"/>
        </w:rPr>
      </w:pPr>
      <w:r>
        <w:rPr>
          <w:i w:val="0"/>
        </w:rPr>
        <w:br w:type="page"/>
      </w:r>
      <w:r w:rsidRPr="000921F8">
        <w:rPr>
          <w:b/>
          <w:bCs/>
          <w:i w:val="0"/>
        </w:rPr>
        <w:lastRenderedPageBreak/>
        <w:t>ATTESTATION D’INDEPENDANCE, DE SINCERITE DU PRIX, D’ABSENCE DE PROCEDURE COLLECTIVE EN COURS ET D’ACCEPTATION DES CONDITIONS DU CAHIER DES CHARGES</w:t>
      </w:r>
    </w:p>
    <w:p w14:paraId="49E8149A" w14:textId="77777777" w:rsidR="009F625B" w:rsidRDefault="009F625B" w:rsidP="009F625B">
      <w:pPr>
        <w:spacing w:line="240" w:lineRule="exact"/>
        <w:jc w:val="center"/>
        <w:rPr>
          <w:b/>
          <w:bCs/>
          <w:i w:val="0"/>
        </w:rPr>
      </w:pPr>
    </w:p>
    <w:p w14:paraId="676B3827" w14:textId="77777777" w:rsidR="009F625B" w:rsidRDefault="009F625B" w:rsidP="009F625B">
      <w:pPr>
        <w:spacing w:line="240" w:lineRule="exact"/>
        <w:jc w:val="center"/>
        <w:rPr>
          <w:b/>
          <w:bCs/>
          <w:i w:val="0"/>
        </w:rPr>
      </w:pPr>
    </w:p>
    <w:p w14:paraId="175612B4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Je soussigné</w:t>
      </w:r>
    </w:p>
    <w:p w14:paraId="5C183165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72BDDC3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………………………………………………………………………………………………</w:t>
      </w:r>
      <w:r>
        <w:rPr>
          <w:i w:val="0"/>
        </w:rPr>
        <w:t>…...</w:t>
      </w:r>
    </w:p>
    <w:p w14:paraId="58E75529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3DBADF22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450F020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6BCCB45B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Agissant en qualité de</w:t>
      </w:r>
    </w:p>
    <w:p w14:paraId="272FF8A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7662E03A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……………………………………………………………………………………</w:t>
      </w:r>
      <w:r>
        <w:rPr>
          <w:i w:val="0"/>
        </w:rPr>
        <w:t>……………...</w:t>
      </w:r>
    </w:p>
    <w:p w14:paraId="4A410ECD" w14:textId="77777777" w:rsidR="009F625B" w:rsidRDefault="009F625B" w:rsidP="009F625B">
      <w:pPr>
        <w:spacing w:line="240" w:lineRule="exact"/>
        <w:rPr>
          <w:b/>
          <w:bCs/>
          <w:i w:val="0"/>
        </w:rPr>
      </w:pPr>
    </w:p>
    <w:p w14:paraId="3CE1A085" w14:textId="77777777" w:rsidR="009F625B" w:rsidRDefault="009F625B" w:rsidP="009F625B">
      <w:pPr>
        <w:spacing w:line="240" w:lineRule="exact"/>
        <w:jc w:val="both"/>
        <w:rPr>
          <w:b/>
          <w:bCs/>
          <w:i w:val="0"/>
        </w:rPr>
      </w:pPr>
    </w:p>
    <w:p w14:paraId="36D7E42F" w14:textId="77777777" w:rsidR="009F625B" w:rsidRDefault="009F625B" w:rsidP="009F625B">
      <w:pPr>
        <w:spacing w:line="240" w:lineRule="exact"/>
        <w:jc w:val="both"/>
        <w:rPr>
          <w:b/>
          <w:bCs/>
          <w:i w:val="0"/>
        </w:rPr>
      </w:pPr>
    </w:p>
    <w:p w14:paraId="1359BF0F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0921F8">
        <w:rPr>
          <w:i w:val="0"/>
        </w:rPr>
        <w:t>Déclare que le prix de cession figurant dans l’offre déposée sous ma responsabilité est sincère et</w:t>
      </w:r>
      <w:r>
        <w:rPr>
          <w:i w:val="0"/>
        </w:rPr>
        <w:t xml:space="preserve"> </w:t>
      </w:r>
      <w:r w:rsidRPr="000921F8">
        <w:rPr>
          <w:i w:val="0"/>
        </w:rPr>
        <w:t>véritable et qu’aucune somme complémentaire n’a été ou ne sera versée à quiconque, à</w:t>
      </w:r>
      <w:r>
        <w:rPr>
          <w:i w:val="0"/>
        </w:rPr>
        <w:t xml:space="preserve"> </w:t>
      </w:r>
      <w:r w:rsidRPr="000921F8">
        <w:rPr>
          <w:i w:val="0"/>
        </w:rPr>
        <w:t>l’insu du</w:t>
      </w:r>
      <w:r>
        <w:rPr>
          <w:i w:val="0"/>
        </w:rPr>
        <w:t xml:space="preserve"> </w:t>
      </w:r>
      <w:r w:rsidRPr="000921F8">
        <w:rPr>
          <w:i w:val="0"/>
        </w:rPr>
        <w:t>Tribunal, sous quelque forme que ce soit, pour quelque motif que ce soit.</w:t>
      </w:r>
    </w:p>
    <w:p w14:paraId="75037012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</w:p>
    <w:p w14:paraId="1FEF69A3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P</w:t>
      </w:r>
      <w:r w:rsidRPr="000921F8">
        <w:rPr>
          <w:i w:val="0"/>
        </w:rPr>
        <w:t>récise que cette déclaration ne vise pas les éventuelles commissions d’agence immobilière, pas</w:t>
      </w:r>
      <w:r>
        <w:rPr>
          <w:i w:val="0"/>
        </w:rPr>
        <w:t xml:space="preserve"> </w:t>
      </w:r>
      <w:r w:rsidRPr="000921F8">
        <w:rPr>
          <w:i w:val="0"/>
        </w:rPr>
        <w:t>plus que les remboursements des dépôts de garantie, ou les frais, droits et honoraires d’acte liés aux</w:t>
      </w:r>
      <w:r>
        <w:rPr>
          <w:i w:val="0"/>
        </w:rPr>
        <w:t xml:space="preserve"> </w:t>
      </w:r>
      <w:r w:rsidRPr="000921F8">
        <w:rPr>
          <w:i w:val="0"/>
        </w:rPr>
        <w:t>opérations de cession.</w:t>
      </w:r>
    </w:p>
    <w:p w14:paraId="3EB458DF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7C247D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634BD5DB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D</w:t>
      </w:r>
      <w:r w:rsidRPr="000921F8">
        <w:rPr>
          <w:i w:val="0"/>
        </w:rPr>
        <w:t>éclare me conformer aux dispositions de l’article L</w:t>
      </w:r>
      <w:r>
        <w:rPr>
          <w:i w:val="0"/>
        </w:rPr>
        <w:t>.</w:t>
      </w:r>
      <w:r w:rsidRPr="000921F8">
        <w:rPr>
          <w:i w:val="0"/>
        </w:rPr>
        <w:t xml:space="preserve">642-3 du </w:t>
      </w:r>
      <w:r>
        <w:rPr>
          <w:i w:val="0"/>
        </w:rPr>
        <w:t>c</w:t>
      </w:r>
      <w:r w:rsidRPr="000921F8">
        <w:rPr>
          <w:i w:val="0"/>
        </w:rPr>
        <w:t>ode de commerce, et</w:t>
      </w:r>
      <w:r>
        <w:rPr>
          <w:i w:val="0"/>
        </w:rPr>
        <w:t xml:space="preserve"> </w:t>
      </w:r>
      <w:r w:rsidRPr="000921F8">
        <w:rPr>
          <w:i w:val="0"/>
        </w:rPr>
        <w:t>n’avoir aucun lien de parenté ou d’alliance, jusqu’au 2ème degré inclusivement, direct ou indirect,</w:t>
      </w:r>
      <w:r>
        <w:rPr>
          <w:i w:val="0"/>
        </w:rPr>
        <w:t xml:space="preserve"> </w:t>
      </w:r>
      <w:r w:rsidRPr="000921F8">
        <w:rPr>
          <w:i w:val="0"/>
        </w:rPr>
        <w:t>avec les dirigeants et associés de la société faisant l’objet d’une procédure collective.</w:t>
      </w:r>
    </w:p>
    <w:p w14:paraId="6F5813F6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102C9AB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En outre c</w:t>
      </w:r>
      <w:r w:rsidRPr="000921F8">
        <w:rPr>
          <w:i w:val="0"/>
        </w:rPr>
        <w:t>ette offre n’est pas faite pour le compte du débiteur, ni des dirigeants de droit ou de fait de la</w:t>
      </w:r>
      <w:r>
        <w:rPr>
          <w:i w:val="0"/>
        </w:rPr>
        <w:t xml:space="preserve"> </w:t>
      </w:r>
      <w:r w:rsidRPr="000921F8">
        <w:rPr>
          <w:i w:val="0"/>
        </w:rPr>
        <w:t>personne morale faisant l’objet de la procédure collective, ni encore de leurs parents et alliés</w:t>
      </w:r>
      <w:r>
        <w:rPr>
          <w:i w:val="0"/>
        </w:rPr>
        <w:t xml:space="preserve"> </w:t>
      </w:r>
      <w:r w:rsidRPr="000921F8">
        <w:rPr>
          <w:i w:val="0"/>
        </w:rPr>
        <w:t>jusqu’au 2ème degré inclusivement, ni même des contrôleurs.</w:t>
      </w:r>
    </w:p>
    <w:p w14:paraId="02FF5DFF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19C5ADF2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FAEDA22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Déclare n’être attrait dans aucune procédure de redressement judiciaire ou de liquidation judiciaire.</w:t>
      </w:r>
    </w:p>
    <w:p w14:paraId="01F32432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67C03D78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55032459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0921F8">
        <w:rPr>
          <w:i w:val="0"/>
        </w:rPr>
        <w:t xml:space="preserve">Déclare avoir été rendu destinataire </w:t>
      </w:r>
      <w:r>
        <w:rPr>
          <w:i w:val="0"/>
        </w:rPr>
        <w:t>et avoir pris connaissance du</w:t>
      </w:r>
      <w:r w:rsidRPr="000921F8">
        <w:rPr>
          <w:i w:val="0"/>
        </w:rPr>
        <w:t xml:space="preserve"> cahier des charges</w:t>
      </w:r>
      <w:r>
        <w:rPr>
          <w:i w:val="0"/>
        </w:rPr>
        <w:t xml:space="preserve"> établi par le liquidateur judiciaire ainsi que de ses annexes </w:t>
      </w:r>
      <w:r w:rsidRPr="000921F8">
        <w:rPr>
          <w:i w:val="0"/>
        </w:rPr>
        <w:t xml:space="preserve">et m’engage à </w:t>
      </w:r>
      <w:r>
        <w:rPr>
          <w:i w:val="0"/>
        </w:rPr>
        <w:t>en</w:t>
      </w:r>
      <w:r w:rsidRPr="000921F8">
        <w:rPr>
          <w:i w:val="0"/>
        </w:rPr>
        <w:t xml:space="preserve"> respecter</w:t>
      </w:r>
      <w:r>
        <w:rPr>
          <w:i w:val="0"/>
        </w:rPr>
        <w:t xml:space="preserve"> les dispositions</w:t>
      </w:r>
      <w:r w:rsidRPr="000921F8">
        <w:rPr>
          <w:i w:val="0"/>
        </w:rPr>
        <w:t>.</w:t>
      </w:r>
      <w:r w:rsidRPr="000921F8">
        <w:rPr>
          <w:i w:val="0"/>
        </w:rPr>
        <w:cr/>
      </w:r>
    </w:p>
    <w:p w14:paraId="74964F8F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5770A00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2C76EF5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7F84F06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 xml:space="preserve">Fait à </w:t>
      </w:r>
    </w:p>
    <w:p w14:paraId="4BFC5E7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BC1D2E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5C5AF0E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Le</w:t>
      </w:r>
    </w:p>
    <w:p w14:paraId="4BD98793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7332E3EC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25EC68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8F3E5C5" w14:textId="77777777" w:rsidR="009F625B" w:rsidRDefault="009F625B" w:rsidP="009F625B">
      <w:pPr>
        <w:spacing w:line="240" w:lineRule="exact"/>
        <w:ind w:left="5664" w:firstLine="708"/>
        <w:rPr>
          <w:i w:val="0"/>
        </w:rPr>
      </w:pPr>
      <w:r>
        <w:rPr>
          <w:i w:val="0"/>
        </w:rPr>
        <w:t>Signature</w:t>
      </w:r>
    </w:p>
    <w:p w14:paraId="0FC2622E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</w:p>
    <w:p w14:paraId="37E4405B" w14:textId="519CE36C" w:rsidR="000921F8" w:rsidRPr="009F625B" w:rsidRDefault="000921F8" w:rsidP="009F625B"/>
    <w:sectPr w:rsidR="000921F8" w:rsidRPr="009F625B" w:rsidSect="00C60067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671D0" w14:textId="77777777" w:rsidR="00DE5E9E" w:rsidRDefault="00DE5E9E">
      <w:r>
        <w:separator/>
      </w:r>
    </w:p>
  </w:endnote>
  <w:endnote w:type="continuationSeparator" w:id="0">
    <w:p w14:paraId="6E637A38" w14:textId="77777777" w:rsidR="00DE5E9E" w:rsidRDefault="00DE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63404" w14:textId="3D6DC3C9" w:rsidR="00D7661C" w:rsidRPr="00E6385D" w:rsidRDefault="00D7661C">
    <w:pPr>
      <w:pStyle w:val="Pieddepage"/>
      <w:jc w:val="center"/>
      <w:rPr>
        <w:i w:val="0"/>
        <w:color w:val="1A81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E5656" w14:textId="77777777" w:rsidR="00DE5E9E" w:rsidRDefault="00DE5E9E">
      <w:r>
        <w:separator/>
      </w:r>
    </w:p>
  </w:footnote>
  <w:footnote w:type="continuationSeparator" w:id="0">
    <w:p w14:paraId="792974FC" w14:textId="77777777" w:rsidR="00DE5E9E" w:rsidRDefault="00DE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BA6CC" w14:textId="32DE08B6" w:rsidR="0044041D" w:rsidRPr="00064A0F" w:rsidRDefault="0044041D" w:rsidP="0044041D">
    <w:pPr>
      <w:rPr>
        <w:rFonts w:ascii="Calibri" w:eastAsia="Calibri" w:hAnsi="Calibri"/>
        <w:i w:val="0"/>
        <w:lang w:eastAsia="en-US"/>
      </w:rPr>
    </w:pPr>
  </w:p>
  <w:p w14:paraId="0D8AB981" w14:textId="77777777" w:rsidR="0044041D" w:rsidRPr="00064A0F" w:rsidRDefault="0044041D" w:rsidP="0044041D">
    <w:pPr>
      <w:tabs>
        <w:tab w:val="center" w:pos="4536"/>
        <w:tab w:val="right" w:pos="9072"/>
      </w:tabs>
      <w:rPr>
        <w:rFonts w:ascii="Calibri" w:eastAsia="Calibri" w:hAnsi="Calibri"/>
        <w:i w:val="0"/>
        <w:lang w:eastAsia="en-US"/>
      </w:rPr>
    </w:pPr>
  </w:p>
  <w:p w14:paraId="1CB675C3" w14:textId="77777777" w:rsidR="00BE47AD" w:rsidRPr="00BE47AD" w:rsidRDefault="00BE47AD" w:rsidP="00BE47AD">
    <w:pPr>
      <w:pStyle w:val="En-tt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E000D"/>
    <w:multiLevelType w:val="hybridMultilevel"/>
    <w:tmpl w:val="B102458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5363D05"/>
    <w:multiLevelType w:val="hybridMultilevel"/>
    <w:tmpl w:val="550892A8"/>
    <w:lvl w:ilvl="0" w:tplc="1D7465A8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D86B9F"/>
    <w:multiLevelType w:val="hybridMultilevel"/>
    <w:tmpl w:val="BE868B2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8FC2700"/>
    <w:multiLevelType w:val="hybridMultilevel"/>
    <w:tmpl w:val="B4A0D614"/>
    <w:lvl w:ilvl="0" w:tplc="FDBE054E">
      <w:numFmt w:val="bullet"/>
      <w:lvlText w:val="·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EE752B"/>
    <w:multiLevelType w:val="hybridMultilevel"/>
    <w:tmpl w:val="4FB68DB2"/>
    <w:lvl w:ilvl="0" w:tplc="1D7465A8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2"/>
    <w:docVar w:name="Chrono_Courrier" w:val="NON"/>
    <w:docVar w:name="Chrono_Facture" w:val="NON"/>
    <w:docVar w:name="ID" w:val="0000000083"/>
    <w:docVar w:name="WLL" w:val="\\SRV2012DC\OGMI\SELARL2\WSYNDIC\WLL32\WLLUTIL\Cyrus_CF.dot"/>
  </w:docVars>
  <w:rsids>
    <w:rsidRoot w:val="00D118C7"/>
    <w:rsid w:val="00023CB6"/>
    <w:rsid w:val="00026BD6"/>
    <w:rsid w:val="00032488"/>
    <w:rsid w:val="0005444E"/>
    <w:rsid w:val="00055CC2"/>
    <w:rsid w:val="00056530"/>
    <w:rsid w:val="00064A0F"/>
    <w:rsid w:val="000769C8"/>
    <w:rsid w:val="00085978"/>
    <w:rsid w:val="000921F8"/>
    <w:rsid w:val="000974DD"/>
    <w:rsid w:val="000B1A98"/>
    <w:rsid w:val="000C1339"/>
    <w:rsid w:val="000C3859"/>
    <w:rsid w:val="000D253B"/>
    <w:rsid w:val="000D3F18"/>
    <w:rsid w:val="000D6513"/>
    <w:rsid w:val="000E6CF9"/>
    <w:rsid w:val="000E6E1C"/>
    <w:rsid w:val="000F0A69"/>
    <w:rsid w:val="000F7B75"/>
    <w:rsid w:val="00102643"/>
    <w:rsid w:val="00131D52"/>
    <w:rsid w:val="00162159"/>
    <w:rsid w:val="00167D58"/>
    <w:rsid w:val="001C7E86"/>
    <w:rsid w:val="001E5939"/>
    <w:rsid w:val="001E730A"/>
    <w:rsid w:val="002053D5"/>
    <w:rsid w:val="00231675"/>
    <w:rsid w:val="00235C2E"/>
    <w:rsid w:val="00241175"/>
    <w:rsid w:val="002619D6"/>
    <w:rsid w:val="002653D1"/>
    <w:rsid w:val="00267D98"/>
    <w:rsid w:val="002A7DA6"/>
    <w:rsid w:val="002B51D5"/>
    <w:rsid w:val="002C512B"/>
    <w:rsid w:val="002E21EB"/>
    <w:rsid w:val="002E39EB"/>
    <w:rsid w:val="00317144"/>
    <w:rsid w:val="00347077"/>
    <w:rsid w:val="0036081E"/>
    <w:rsid w:val="00360C6B"/>
    <w:rsid w:val="00360F6F"/>
    <w:rsid w:val="00383A5F"/>
    <w:rsid w:val="00386956"/>
    <w:rsid w:val="003C6F9E"/>
    <w:rsid w:val="003D23A9"/>
    <w:rsid w:val="003D2BF9"/>
    <w:rsid w:val="003D78D4"/>
    <w:rsid w:val="003F1E09"/>
    <w:rsid w:val="003F3C0A"/>
    <w:rsid w:val="004053AA"/>
    <w:rsid w:val="004103F8"/>
    <w:rsid w:val="00420785"/>
    <w:rsid w:val="0044041D"/>
    <w:rsid w:val="00456EAB"/>
    <w:rsid w:val="00461917"/>
    <w:rsid w:val="004B0639"/>
    <w:rsid w:val="004D22CD"/>
    <w:rsid w:val="004D73B0"/>
    <w:rsid w:val="004E58FB"/>
    <w:rsid w:val="004F77C3"/>
    <w:rsid w:val="00513F96"/>
    <w:rsid w:val="00514F56"/>
    <w:rsid w:val="00520C30"/>
    <w:rsid w:val="005339E2"/>
    <w:rsid w:val="00544551"/>
    <w:rsid w:val="0055454E"/>
    <w:rsid w:val="00556852"/>
    <w:rsid w:val="00585BE8"/>
    <w:rsid w:val="005B77C1"/>
    <w:rsid w:val="005C1570"/>
    <w:rsid w:val="005C28F6"/>
    <w:rsid w:val="005C54D3"/>
    <w:rsid w:val="005C6C97"/>
    <w:rsid w:val="005D6933"/>
    <w:rsid w:val="005F7F01"/>
    <w:rsid w:val="00602407"/>
    <w:rsid w:val="00615EBF"/>
    <w:rsid w:val="00616B31"/>
    <w:rsid w:val="0062432B"/>
    <w:rsid w:val="00632CE5"/>
    <w:rsid w:val="00663252"/>
    <w:rsid w:val="006860C4"/>
    <w:rsid w:val="00686607"/>
    <w:rsid w:val="006A0142"/>
    <w:rsid w:val="006B052B"/>
    <w:rsid w:val="006B0C11"/>
    <w:rsid w:val="006B4ADE"/>
    <w:rsid w:val="00716A94"/>
    <w:rsid w:val="00725A40"/>
    <w:rsid w:val="00743D0E"/>
    <w:rsid w:val="007510F7"/>
    <w:rsid w:val="007609DE"/>
    <w:rsid w:val="0076137D"/>
    <w:rsid w:val="0077002C"/>
    <w:rsid w:val="007814ED"/>
    <w:rsid w:val="00786DEC"/>
    <w:rsid w:val="007D3F17"/>
    <w:rsid w:val="007D6AF9"/>
    <w:rsid w:val="00807854"/>
    <w:rsid w:val="00814440"/>
    <w:rsid w:val="008304B4"/>
    <w:rsid w:val="008313EB"/>
    <w:rsid w:val="00837B1D"/>
    <w:rsid w:val="00853E25"/>
    <w:rsid w:val="00860553"/>
    <w:rsid w:val="00860E25"/>
    <w:rsid w:val="00882E07"/>
    <w:rsid w:val="00886E9A"/>
    <w:rsid w:val="008A1EAE"/>
    <w:rsid w:val="008B1D93"/>
    <w:rsid w:val="008B296A"/>
    <w:rsid w:val="00914285"/>
    <w:rsid w:val="00931A6B"/>
    <w:rsid w:val="00935D39"/>
    <w:rsid w:val="00944E8F"/>
    <w:rsid w:val="00957524"/>
    <w:rsid w:val="00963E4C"/>
    <w:rsid w:val="00967F35"/>
    <w:rsid w:val="00990490"/>
    <w:rsid w:val="00993AF2"/>
    <w:rsid w:val="009A0B2B"/>
    <w:rsid w:val="009A5BB8"/>
    <w:rsid w:val="009B3683"/>
    <w:rsid w:val="009C4B88"/>
    <w:rsid w:val="009F46FE"/>
    <w:rsid w:val="009F625B"/>
    <w:rsid w:val="00A027ED"/>
    <w:rsid w:val="00A072F0"/>
    <w:rsid w:val="00A353D7"/>
    <w:rsid w:val="00A37EF1"/>
    <w:rsid w:val="00A541FD"/>
    <w:rsid w:val="00A8223B"/>
    <w:rsid w:val="00A9071D"/>
    <w:rsid w:val="00A96DA0"/>
    <w:rsid w:val="00AA0D88"/>
    <w:rsid w:val="00AA14CE"/>
    <w:rsid w:val="00AC5A28"/>
    <w:rsid w:val="00AD2928"/>
    <w:rsid w:val="00AD56CD"/>
    <w:rsid w:val="00AE7593"/>
    <w:rsid w:val="00B542C7"/>
    <w:rsid w:val="00B566F2"/>
    <w:rsid w:val="00B656FA"/>
    <w:rsid w:val="00B83229"/>
    <w:rsid w:val="00B844C8"/>
    <w:rsid w:val="00B92C2D"/>
    <w:rsid w:val="00BA7C45"/>
    <w:rsid w:val="00BB4F4A"/>
    <w:rsid w:val="00BC3109"/>
    <w:rsid w:val="00BE1CA2"/>
    <w:rsid w:val="00BE47AD"/>
    <w:rsid w:val="00BF77C0"/>
    <w:rsid w:val="00C2439A"/>
    <w:rsid w:val="00C26B9D"/>
    <w:rsid w:val="00C3739D"/>
    <w:rsid w:val="00C42FE2"/>
    <w:rsid w:val="00C43CCA"/>
    <w:rsid w:val="00C60067"/>
    <w:rsid w:val="00C60AD0"/>
    <w:rsid w:val="00C927E5"/>
    <w:rsid w:val="00C938F7"/>
    <w:rsid w:val="00CB1BD4"/>
    <w:rsid w:val="00CD2E97"/>
    <w:rsid w:val="00CF0503"/>
    <w:rsid w:val="00D02CAA"/>
    <w:rsid w:val="00D05A63"/>
    <w:rsid w:val="00D118C7"/>
    <w:rsid w:val="00D375D4"/>
    <w:rsid w:val="00D433D9"/>
    <w:rsid w:val="00D54DE7"/>
    <w:rsid w:val="00D724F5"/>
    <w:rsid w:val="00D754DE"/>
    <w:rsid w:val="00D7661C"/>
    <w:rsid w:val="00D9198A"/>
    <w:rsid w:val="00D96204"/>
    <w:rsid w:val="00DA3335"/>
    <w:rsid w:val="00DB0BFF"/>
    <w:rsid w:val="00DB7959"/>
    <w:rsid w:val="00DC2DB6"/>
    <w:rsid w:val="00DC40EF"/>
    <w:rsid w:val="00DE2C33"/>
    <w:rsid w:val="00DE5E9E"/>
    <w:rsid w:val="00E073DD"/>
    <w:rsid w:val="00E07D3E"/>
    <w:rsid w:val="00E211B0"/>
    <w:rsid w:val="00E46244"/>
    <w:rsid w:val="00E57C83"/>
    <w:rsid w:val="00E6385D"/>
    <w:rsid w:val="00E75EB5"/>
    <w:rsid w:val="00E810A7"/>
    <w:rsid w:val="00E820BF"/>
    <w:rsid w:val="00E91B8A"/>
    <w:rsid w:val="00EB752B"/>
    <w:rsid w:val="00EC6708"/>
    <w:rsid w:val="00ED65A1"/>
    <w:rsid w:val="00EE5995"/>
    <w:rsid w:val="00F06737"/>
    <w:rsid w:val="00F25AE3"/>
    <w:rsid w:val="00F30673"/>
    <w:rsid w:val="00F35B71"/>
    <w:rsid w:val="00F54A2D"/>
    <w:rsid w:val="00F664E6"/>
    <w:rsid w:val="00F87D17"/>
    <w:rsid w:val="00FA6975"/>
    <w:rsid w:val="00FC7EDE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  <w14:docId w14:val="2A372E99"/>
  <w15:docId w15:val="{E2EBFC38-E5A6-40C4-931E-63AB6304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639"/>
    <w:rPr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2619D6"/>
    <w:rPr>
      <w:i/>
      <w:sz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990490"/>
    <w:rPr>
      <w:i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i/>
      <w:sz w:val="16"/>
      <w:szCs w:val="16"/>
    </w:rPr>
  </w:style>
  <w:style w:type="paragraph" w:customStyle="1" w:styleId="-PAGE-">
    <w:name w:val="- PAGE -"/>
    <w:rPr>
      <w:sz w:val="24"/>
      <w:szCs w:val="24"/>
    </w:rPr>
  </w:style>
  <w:style w:type="table" w:styleId="Grilledutableau">
    <w:name w:val="Table Grid"/>
    <w:basedOn w:val="TableauNormal"/>
    <w:uiPriority w:val="59"/>
    <w:rsid w:val="00520C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rsid w:val="00A37E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A37EF1"/>
    <w:rPr>
      <w:rFonts w:ascii="Tahoma" w:hAnsi="Tahoma"/>
      <w:i/>
      <w:sz w:val="16"/>
    </w:rPr>
  </w:style>
  <w:style w:type="character" w:styleId="Lienhypertexte">
    <w:name w:val="Hyperlink"/>
    <w:uiPriority w:val="99"/>
    <w:rsid w:val="003D23A9"/>
    <w:rPr>
      <w:color w:val="0563C1"/>
      <w:u w:val="single"/>
    </w:rPr>
  </w:style>
  <w:style w:type="paragraph" w:customStyle="1" w:styleId="Pa1">
    <w:name w:val="Pa1"/>
    <w:basedOn w:val="Normal"/>
    <w:next w:val="Normal"/>
    <w:uiPriority w:val="99"/>
    <w:rsid w:val="000D253B"/>
    <w:pPr>
      <w:autoSpaceDE w:val="0"/>
      <w:autoSpaceDN w:val="0"/>
      <w:adjustRightInd w:val="0"/>
      <w:spacing w:line="241" w:lineRule="atLeast"/>
    </w:pPr>
    <w:rPr>
      <w:rFonts w:ascii="Lato Semibold" w:eastAsia="Calibri" w:hAnsi="Lato Semibold"/>
      <w:i w:val="0"/>
      <w:lang w:eastAsia="en-US"/>
    </w:rPr>
  </w:style>
  <w:style w:type="character" w:customStyle="1" w:styleId="A1">
    <w:name w:val="A1"/>
    <w:uiPriority w:val="99"/>
    <w:rsid w:val="000D253B"/>
    <w:rPr>
      <w:rFonts w:cs="Lato Semibold"/>
      <w:color w:val="000000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60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Nanterre le,  13 novembre 2000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Nanterre le,  13 novembre 2000</dc:title>
  <dc:subject/>
  <dc:creator>Claire Ferru</dc:creator>
  <cp:keywords/>
  <dc:description/>
  <cp:lastModifiedBy>Anastasiia KOSTINA</cp:lastModifiedBy>
  <cp:revision>50</cp:revision>
  <cp:lastPrinted>2017-10-19T12:44:00Z</cp:lastPrinted>
  <dcterms:created xsi:type="dcterms:W3CDTF">2018-08-29T09:02:00Z</dcterms:created>
  <dcterms:modified xsi:type="dcterms:W3CDTF">2020-07-22T08:52:00Z</dcterms:modified>
</cp:coreProperties>
</file>