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992E" w14:textId="77777777" w:rsidR="009F625B" w:rsidRDefault="009F625B" w:rsidP="009F625B"/>
    <w:p w14:paraId="0C7A1F41" w14:textId="77777777" w:rsidR="009F625B" w:rsidRDefault="009F625B" w:rsidP="009F625B"/>
    <w:p w14:paraId="440DB42A" w14:textId="77777777" w:rsidR="009F625B" w:rsidRDefault="009F625B" w:rsidP="009F625B"/>
    <w:p w14:paraId="5CC587E6" w14:textId="77777777" w:rsidR="009F625B" w:rsidRDefault="009F625B" w:rsidP="009F625B">
      <w:pPr>
        <w:rPr>
          <w:rFonts w:ascii="Arial" w:hAnsi="Arial" w:cs="Arial"/>
          <w:i w:val="0"/>
          <w:sz w:val="22"/>
          <w:szCs w:val="22"/>
        </w:rPr>
      </w:pPr>
      <w:r>
        <w:rPr>
          <w:rFonts w:ascii="Arial" w:hAnsi="Arial" w:cs="Arial"/>
          <w:i w:val="0"/>
          <w:sz w:val="22"/>
          <w:szCs w:val="22"/>
        </w:rPr>
        <w:t>Liquidation judiciaire :</w:t>
      </w:r>
    </w:p>
    <w:p w14:paraId="20FB57D3" w14:textId="77777777" w:rsidR="009F625B" w:rsidRDefault="009F625B" w:rsidP="009F625B">
      <w:pPr>
        <w:rPr>
          <w:rFonts w:ascii="Arial" w:hAnsi="Arial" w:cs="Arial"/>
          <w:i w:val="0"/>
          <w:sz w:val="22"/>
          <w:szCs w:val="22"/>
        </w:rPr>
      </w:pPr>
      <w:r>
        <w:rPr>
          <w:rFonts w:ascii="Arial" w:hAnsi="Arial" w:cs="Arial"/>
          <w:i w:val="0"/>
          <w:sz w:val="22"/>
          <w:szCs w:val="22"/>
        </w:rPr>
        <w:t>SARL MILKY TRAITE</w:t>
      </w:r>
    </w:p>
    <w:p w14:paraId="65650840" w14:textId="77777777" w:rsidR="009F625B" w:rsidRDefault="009F625B" w:rsidP="009F625B">
      <w:pPr>
        <w:rPr>
          <w:rFonts w:ascii="Arial" w:hAnsi="Arial" w:cs="Arial"/>
          <w:i w:val="0"/>
          <w:sz w:val="22"/>
          <w:szCs w:val="22"/>
        </w:rPr>
      </w:pPr>
      <w:r>
        <w:rPr>
          <w:rFonts w:ascii="Arial" w:hAnsi="Arial" w:cs="Arial"/>
          <w:i w:val="0"/>
          <w:sz w:val="22"/>
          <w:szCs w:val="22"/>
        </w:rPr>
        <w:t>------------------------------------</w:t>
      </w:r>
    </w:p>
    <w:p w14:paraId="6FFA6DD7" w14:textId="77777777" w:rsidR="009F625B" w:rsidRPr="00F06737" w:rsidRDefault="009F625B" w:rsidP="009F625B">
      <w:pPr>
        <w:rPr>
          <w:rFonts w:ascii="Arial" w:hAnsi="Arial" w:cs="Arial"/>
          <w:i w:val="0"/>
          <w:sz w:val="22"/>
          <w:szCs w:val="22"/>
        </w:rPr>
      </w:pPr>
      <w:r>
        <w:rPr>
          <w:rFonts w:ascii="Arial" w:hAnsi="Arial" w:cs="Arial"/>
          <w:i w:val="0"/>
          <w:sz w:val="22"/>
          <w:szCs w:val="22"/>
          <w:lang w:val="fr-CA"/>
        </w:rPr>
        <w:t>Dossier</w:t>
      </w:r>
      <w:r w:rsidRPr="00456EAB">
        <w:rPr>
          <w:rFonts w:ascii="Arial" w:hAnsi="Arial" w:cs="Arial"/>
          <w:i w:val="0"/>
          <w:sz w:val="22"/>
          <w:szCs w:val="22"/>
          <w:lang w:val="fr-CA"/>
        </w:rPr>
        <w:t xml:space="preserve"> </w:t>
      </w:r>
      <w:r w:rsidRPr="00F06737">
        <w:rPr>
          <w:rFonts w:ascii="Arial" w:hAnsi="Arial" w:cs="Arial"/>
          <w:i w:val="0"/>
          <w:sz w:val="22"/>
          <w:szCs w:val="22"/>
        </w:rPr>
        <w:t>n°8660</w:t>
      </w:r>
    </w:p>
    <w:p w14:paraId="7554D533" w14:textId="77777777" w:rsidR="009F625B" w:rsidRPr="00F06737" w:rsidRDefault="009F625B" w:rsidP="009F625B">
      <w:pPr>
        <w:rPr>
          <w:rFonts w:ascii="Arial" w:hAnsi="Arial" w:cs="Arial"/>
          <w:i w:val="0"/>
          <w:sz w:val="22"/>
          <w:szCs w:val="22"/>
          <w:lang w:val="fr-CA"/>
        </w:rPr>
      </w:pPr>
      <w:r w:rsidRPr="00F06737">
        <w:rPr>
          <w:rFonts w:ascii="Arial" w:hAnsi="Arial" w:cs="Arial"/>
          <w:i w:val="0"/>
          <w:sz w:val="22"/>
          <w:szCs w:val="22"/>
          <w:lang w:val="fr-CA"/>
        </w:rPr>
        <w:t>-------------------------------</w:t>
      </w:r>
      <w:r>
        <w:rPr>
          <w:rFonts w:ascii="Arial" w:hAnsi="Arial" w:cs="Arial"/>
          <w:i w:val="0"/>
          <w:sz w:val="22"/>
          <w:szCs w:val="22"/>
          <w:lang w:val="fr-CA"/>
        </w:rPr>
        <w:t>-----</w:t>
      </w:r>
    </w:p>
    <w:p w14:paraId="52840EB8" w14:textId="77777777" w:rsidR="009F625B" w:rsidRPr="00456EAB" w:rsidRDefault="009F625B" w:rsidP="009F625B">
      <w:pPr>
        <w:spacing w:line="240" w:lineRule="exact"/>
        <w:jc w:val="both"/>
        <w:rPr>
          <w:rFonts w:ascii="Arial" w:hAnsi="Arial" w:cs="Arial"/>
          <w:i w:val="0"/>
          <w:sz w:val="22"/>
          <w:szCs w:val="22"/>
        </w:rPr>
      </w:pPr>
      <w:r>
        <w:rPr>
          <w:rFonts w:ascii="Arial" w:hAnsi="Arial" w:cs="Arial"/>
          <w:i w:val="0"/>
          <w:sz w:val="22"/>
          <w:szCs w:val="22"/>
        </w:rPr>
        <w:t>rr@lesmandataires.com</w:t>
      </w:r>
    </w:p>
    <w:p w14:paraId="2F35992A" w14:textId="77777777" w:rsidR="009F625B" w:rsidRDefault="009F625B" w:rsidP="009F625B">
      <w:pPr>
        <w:spacing w:line="240" w:lineRule="exact"/>
        <w:ind w:left="142"/>
        <w:jc w:val="both"/>
        <w:rPr>
          <w:rFonts w:ascii="Arial" w:hAnsi="Arial" w:cs="Arial"/>
          <w:i w:val="0"/>
          <w:sz w:val="22"/>
          <w:szCs w:val="22"/>
        </w:rPr>
      </w:pPr>
    </w:p>
    <w:p w14:paraId="323F6263" w14:textId="77777777" w:rsidR="00AB419C" w:rsidRDefault="00AB419C"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i w:val="0"/>
          <w:iCs/>
          <w:color w:val="FFFFFF"/>
        </w:rPr>
      </w:pPr>
    </w:p>
    <w:p w14:paraId="0C74CB45" w14:textId="3EA099F7" w:rsidR="009F625B" w:rsidRPr="009F625B" w:rsidRDefault="009F625B"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i w:val="0"/>
          <w:iCs/>
          <w:color w:val="FFFFFF"/>
        </w:rPr>
      </w:pPr>
      <w:r w:rsidRPr="009F625B">
        <w:rPr>
          <w:rFonts w:ascii="Arial" w:hAnsi="Arial" w:cs="Arial"/>
          <w:b/>
          <w:bCs/>
          <w:i w:val="0"/>
          <w:iCs/>
          <w:color w:val="FFFFFF"/>
        </w:rPr>
        <w:t>CESSION DE FONDS DE COMMERCE</w:t>
      </w:r>
    </w:p>
    <w:p w14:paraId="77A6DCF2" w14:textId="77777777" w:rsidR="009F625B" w:rsidRDefault="009F625B"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color w:val="FFFFFF"/>
        </w:rPr>
      </w:pPr>
      <w:r w:rsidRPr="009F625B">
        <w:rPr>
          <w:rFonts w:ascii="Arial" w:hAnsi="Arial" w:cs="Arial"/>
          <w:b/>
          <w:bCs/>
          <w:color w:val="FFFFFF"/>
        </w:rPr>
        <w:t>Article L.642-19 du code de commerce</w:t>
      </w:r>
    </w:p>
    <w:p w14:paraId="6ABFF31F" w14:textId="77777777" w:rsidR="00AB419C" w:rsidRDefault="00AB419C"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color w:val="FFFFFF"/>
        </w:rPr>
      </w:pPr>
    </w:p>
    <w:p w14:paraId="643375DA" w14:textId="01235185" w:rsidR="00E61924" w:rsidRPr="00E61924" w:rsidRDefault="00E61924"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i w:val="0"/>
          <w:iCs/>
          <w:color w:val="FFFFFF"/>
        </w:rPr>
      </w:pPr>
      <w:r w:rsidRPr="00E61924">
        <w:rPr>
          <w:rFonts w:ascii="Arial" w:hAnsi="Arial" w:cs="Arial"/>
          <w:b/>
          <w:bCs/>
          <w:i w:val="0"/>
          <w:iCs/>
          <w:color w:val="FFFFFF"/>
        </w:rPr>
        <w:t>DATE LIMITE DE DEPOT DES OFFRES :</w:t>
      </w:r>
    </w:p>
    <w:p w14:paraId="35FD21B4" w14:textId="77777777" w:rsidR="00E61924" w:rsidRPr="00E61924" w:rsidRDefault="00E61924"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i w:val="0"/>
          <w:iCs/>
          <w:color w:val="FFFFFF"/>
        </w:rPr>
      </w:pPr>
    </w:p>
    <w:p w14:paraId="4382D58F" w14:textId="7FD7642B" w:rsidR="00E61924" w:rsidRPr="00E61924" w:rsidRDefault="00E866C1"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i w:val="0"/>
          <w:iCs/>
          <w:color w:val="E6DC1A"/>
        </w:rPr>
      </w:pPr>
      <w:r>
        <w:rPr>
          <w:rFonts w:ascii="Arial" w:hAnsi="Arial" w:cs="Arial"/>
          <w:b/>
          <w:bCs/>
          <w:i w:val="0"/>
          <w:iCs/>
          <w:color w:val="E6DC1A"/>
        </w:rPr>
        <w:t>L</w:t>
      </w:r>
      <w:r w:rsidR="00E61924" w:rsidRPr="00E61924">
        <w:rPr>
          <w:rFonts w:ascii="Arial" w:hAnsi="Arial" w:cs="Arial"/>
          <w:b/>
          <w:bCs/>
          <w:i w:val="0"/>
          <w:iCs/>
          <w:color w:val="E6DC1A"/>
        </w:rPr>
        <w:t>undi 16 février 2026 à 12h00</w:t>
      </w:r>
    </w:p>
    <w:p w14:paraId="35D7827F" w14:textId="77777777" w:rsidR="00E61924" w:rsidRPr="009F625B" w:rsidRDefault="00E61924" w:rsidP="009F625B">
      <w:pPr>
        <w:pBdr>
          <w:top w:val="single" w:sz="4" w:space="1" w:color="auto"/>
          <w:left w:val="single" w:sz="4" w:space="4" w:color="auto"/>
          <w:bottom w:val="single" w:sz="4" w:space="1" w:color="auto"/>
          <w:right w:val="single" w:sz="4" w:space="4" w:color="auto"/>
        </w:pBdr>
        <w:shd w:val="clear" w:color="auto" w:fill="1A8199"/>
        <w:jc w:val="center"/>
        <w:rPr>
          <w:rFonts w:ascii="Arial" w:hAnsi="Arial" w:cs="Arial"/>
          <w:b/>
          <w:bCs/>
          <w:color w:val="FFFFFF"/>
        </w:rPr>
      </w:pPr>
    </w:p>
    <w:p w14:paraId="0C7614A4" w14:textId="77777777" w:rsidR="009F625B" w:rsidRPr="0044041D" w:rsidRDefault="009F625B" w:rsidP="009F625B"/>
    <w:p w14:paraId="29029FBC" w14:textId="77777777" w:rsidR="009F625B" w:rsidRDefault="009F625B" w:rsidP="009F625B">
      <w:pPr>
        <w:spacing w:line="240" w:lineRule="exact"/>
        <w:jc w:val="both"/>
        <w:rPr>
          <w:rFonts w:ascii="Arial" w:hAnsi="Arial" w:cs="Arial"/>
          <w:b/>
          <w:i w:val="0"/>
          <w:iCs/>
          <w:sz w:val="22"/>
          <w:szCs w:val="22"/>
        </w:rPr>
      </w:pPr>
      <w:r>
        <w:rPr>
          <w:rFonts w:ascii="Arial" w:hAnsi="Arial" w:cs="Arial"/>
          <w:b/>
          <w:i w:val="0"/>
          <w:iCs/>
          <w:sz w:val="22"/>
          <w:szCs w:val="22"/>
        </w:rPr>
        <w:t>SELARL C.BASSE</w:t>
      </w:r>
    </w:p>
    <w:p w14:paraId="64B6C610" w14:textId="77777777" w:rsidR="009F625B" w:rsidRDefault="009F625B" w:rsidP="009F625B">
      <w:pPr>
        <w:spacing w:line="240" w:lineRule="exact"/>
        <w:jc w:val="both"/>
        <w:rPr>
          <w:rFonts w:ascii="Arial" w:hAnsi="Arial" w:cs="Arial"/>
          <w:b/>
          <w:i w:val="0"/>
          <w:iCs/>
          <w:sz w:val="22"/>
          <w:szCs w:val="22"/>
        </w:rPr>
      </w:pPr>
      <w:r>
        <w:rPr>
          <w:rFonts w:ascii="Arial" w:hAnsi="Arial" w:cs="Arial"/>
          <w:b/>
          <w:i w:val="0"/>
          <w:iCs/>
          <w:sz w:val="22"/>
          <w:szCs w:val="22"/>
        </w:rPr>
        <w:t xml:space="preserve">Maître Christophe BASSE </w:t>
      </w:r>
    </w:p>
    <w:p w14:paraId="52D93AB0" w14:textId="77777777" w:rsidR="009F625B" w:rsidRDefault="009F625B" w:rsidP="009F625B">
      <w:pPr>
        <w:spacing w:line="240" w:lineRule="exact"/>
        <w:jc w:val="both"/>
        <w:rPr>
          <w:rFonts w:ascii="Arial" w:hAnsi="Arial" w:cs="Arial"/>
          <w:b/>
          <w:i w:val="0"/>
          <w:iCs/>
          <w:sz w:val="22"/>
          <w:szCs w:val="22"/>
        </w:rPr>
      </w:pPr>
      <w:r>
        <w:rPr>
          <w:rFonts w:ascii="Arial" w:hAnsi="Arial" w:cs="Arial"/>
          <w:b/>
          <w:i w:val="0"/>
          <w:iCs/>
          <w:sz w:val="22"/>
          <w:szCs w:val="22"/>
        </w:rPr>
        <w:t xml:space="preserve">Mandataire judiciaire </w:t>
      </w:r>
    </w:p>
    <w:p w14:paraId="3BC01790" w14:textId="77777777" w:rsidR="002E39EB" w:rsidRPr="002E39EB" w:rsidRDefault="002E39EB" w:rsidP="002E39EB">
      <w:pPr>
        <w:spacing w:line="240" w:lineRule="exact"/>
        <w:jc w:val="both"/>
        <w:rPr>
          <w:rFonts w:ascii="Arial" w:hAnsi="Arial" w:cs="Arial"/>
          <w:b/>
          <w:i w:val="0"/>
          <w:iCs/>
          <w:sz w:val="22"/>
          <w:szCs w:val="22"/>
        </w:rPr>
      </w:pPr>
      <w:r w:rsidRPr="002E39EB">
        <w:rPr>
          <w:rFonts w:ascii="Arial" w:hAnsi="Arial" w:cs="Arial"/>
          <w:b/>
          <w:i w:val="0"/>
          <w:iCs/>
          <w:sz w:val="22"/>
          <w:szCs w:val="22"/>
        </w:rPr>
        <w:t>26 rue Jullien</w:t>
      </w:r>
    </w:p>
    <w:p w14:paraId="52991B38" w14:textId="5354C10F" w:rsidR="009F625B" w:rsidRDefault="002E39EB" w:rsidP="002E39EB">
      <w:pPr>
        <w:spacing w:line="240" w:lineRule="exact"/>
        <w:jc w:val="both"/>
        <w:rPr>
          <w:rFonts w:ascii="Arial" w:hAnsi="Arial" w:cs="Arial"/>
          <w:i w:val="0"/>
          <w:sz w:val="22"/>
          <w:szCs w:val="22"/>
        </w:rPr>
      </w:pPr>
      <w:r w:rsidRPr="002E39EB">
        <w:rPr>
          <w:rFonts w:ascii="Arial" w:hAnsi="Arial" w:cs="Arial"/>
          <w:b/>
          <w:i w:val="0"/>
          <w:iCs/>
          <w:sz w:val="22"/>
          <w:szCs w:val="22"/>
        </w:rPr>
        <w:t>61000 ALENCON</w:t>
      </w:r>
    </w:p>
    <w:p w14:paraId="56B60730" w14:textId="77777777" w:rsidR="009F625B" w:rsidRDefault="009F625B" w:rsidP="009F625B">
      <w:pPr>
        <w:spacing w:line="240" w:lineRule="exact"/>
        <w:jc w:val="both"/>
        <w:rPr>
          <w:rFonts w:ascii="Arial" w:hAnsi="Arial" w:cs="Arial"/>
          <w:i w:val="0"/>
          <w:sz w:val="22"/>
          <w:szCs w:val="22"/>
        </w:rPr>
      </w:pPr>
    </w:p>
    <w:p w14:paraId="203EA018" w14:textId="77777777" w:rsidR="009F625B" w:rsidRPr="00DA3335" w:rsidRDefault="009F625B" w:rsidP="009F625B">
      <w:pPr>
        <w:spacing w:line="240" w:lineRule="exact"/>
        <w:jc w:val="both"/>
        <w:rPr>
          <w:rFonts w:ascii="Arial" w:hAnsi="Arial" w:cs="Arial"/>
          <w:i w:val="0"/>
          <w:sz w:val="22"/>
          <w:szCs w:val="22"/>
        </w:rPr>
      </w:pPr>
      <w:r>
        <w:rPr>
          <w:rFonts w:ascii="Arial" w:hAnsi="Arial" w:cs="Arial"/>
          <w:i w:val="0"/>
          <w:sz w:val="22"/>
          <w:szCs w:val="22"/>
        </w:rPr>
        <w:t xml:space="preserve">Liquidateur judiciaire désigné à ces fonctions par jugement du </w:t>
      </w:r>
      <w:r w:rsidRPr="00D754DE">
        <w:rPr>
          <w:rFonts w:ascii="Arial" w:hAnsi="Arial" w:cs="Arial"/>
          <w:i w:val="0"/>
          <w:sz w:val="22"/>
          <w:szCs w:val="22"/>
        </w:rPr>
        <w:t>TRIBUNAL DE COMMERCE D'ALENÇON</w:t>
      </w:r>
      <w:r>
        <w:rPr>
          <w:rFonts w:ascii="Arial" w:hAnsi="Arial" w:cs="Arial"/>
          <w:i w:val="0"/>
          <w:sz w:val="22"/>
          <w:szCs w:val="22"/>
        </w:rPr>
        <w:t xml:space="preserve"> du </w:t>
      </w:r>
      <w:r w:rsidRPr="00616B31">
        <w:rPr>
          <w:rFonts w:ascii="Arial" w:hAnsi="Arial" w:cs="Arial"/>
          <w:i w:val="0"/>
          <w:sz w:val="22"/>
          <w:szCs w:val="22"/>
        </w:rPr>
        <w:t>19 janvier 2026</w:t>
      </w:r>
      <w:r>
        <w:rPr>
          <w:rFonts w:ascii="Arial" w:hAnsi="Arial" w:cs="Arial"/>
          <w:i w:val="0"/>
          <w:sz w:val="22"/>
          <w:szCs w:val="22"/>
        </w:rPr>
        <w:t xml:space="preserve"> dans le cadre de la liquidation judiciaire de la société </w:t>
      </w:r>
      <w:r w:rsidRPr="00616B31">
        <w:rPr>
          <w:rFonts w:ascii="Arial" w:hAnsi="Arial" w:cs="Arial"/>
          <w:i w:val="0"/>
          <w:sz w:val="22"/>
          <w:szCs w:val="22"/>
          <w:lang w:val="fr-CA"/>
        </w:rPr>
        <w:t>«</w:t>
      </w:r>
      <w:r>
        <w:rPr>
          <w:rFonts w:ascii="Arial" w:hAnsi="Arial" w:cs="Arial"/>
          <w:i w:val="0"/>
          <w:sz w:val="22"/>
          <w:szCs w:val="22"/>
          <w:lang w:val="fr-CA"/>
        </w:rPr>
        <w:t xml:space="preserve"> </w:t>
      </w:r>
      <w:r w:rsidRPr="00616B31">
        <w:rPr>
          <w:rFonts w:ascii="Arial" w:hAnsi="Arial" w:cs="Arial"/>
          <w:i w:val="0"/>
          <w:sz w:val="22"/>
          <w:szCs w:val="22"/>
          <w:lang w:val="fr-CA"/>
        </w:rPr>
        <w:t>SARL MILKY TRAITE »</w:t>
      </w:r>
      <w:r>
        <w:rPr>
          <w:rFonts w:ascii="Arial" w:hAnsi="Arial" w:cs="Arial"/>
          <w:i w:val="0"/>
          <w:sz w:val="22"/>
          <w:szCs w:val="22"/>
          <w:lang w:val="fr-CA"/>
        </w:rPr>
        <w:t xml:space="preserve">  au capital social de </w:t>
      </w:r>
      <w:r w:rsidRPr="00616B31">
        <w:rPr>
          <w:rFonts w:ascii="Arial" w:hAnsi="Arial" w:cs="Arial"/>
          <w:i w:val="0"/>
          <w:sz w:val="22"/>
          <w:szCs w:val="22"/>
          <w:lang w:val="fr-CA"/>
        </w:rPr>
        <w:t xml:space="preserve"> </w:t>
      </w:r>
      <w:r>
        <w:rPr>
          <w:rFonts w:ascii="Arial" w:hAnsi="Arial" w:cs="Arial"/>
          <w:i w:val="0"/>
          <w:sz w:val="22"/>
          <w:szCs w:val="22"/>
          <w:lang w:val="fr-CA"/>
        </w:rPr>
        <w:t xml:space="preserve">dont le siège social est situé 378 Route de Ger  - </w:t>
      </w:r>
      <w:r w:rsidRPr="00615EBF">
        <w:rPr>
          <w:rFonts w:ascii="Arial" w:hAnsi="Arial" w:cs="Arial"/>
          <w:i w:val="0"/>
          <w:sz w:val="22"/>
          <w:szCs w:val="22"/>
          <w:lang w:val="fr-CA"/>
        </w:rPr>
        <w:t>61100</w:t>
      </w:r>
      <w:r>
        <w:rPr>
          <w:rFonts w:ascii="Arial" w:hAnsi="Arial" w:cs="Arial"/>
          <w:i w:val="0"/>
          <w:sz w:val="22"/>
          <w:szCs w:val="22"/>
          <w:lang w:val="fr-CA"/>
        </w:rPr>
        <w:t xml:space="preserve"> FLERS.</w:t>
      </w:r>
    </w:p>
    <w:p w14:paraId="1D908287" w14:textId="77777777" w:rsidR="009F625B" w:rsidRDefault="009F625B" w:rsidP="009F625B">
      <w:pPr>
        <w:overflowPunct w:val="0"/>
        <w:autoSpaceDE w:val="0"/>
        <w:autoSpaceDN w:val="0"/>
        <w:adjustRightInd w:val="0"/>
        <w:jc w:val="both"/>
        <w:textAlignment w:val="baseline"/>
        <w:rPr>
          <w:rFonts w:ascii="Arial" w:hAnsi="Arial" w:cs="Arial"/>
          <w:i w:val="0"/>
          <w:sz w:val="22"/>
          <w:szCs w:val="22"/>
          <w:lang w:val="fr-CA"/>
        </w:rPr>
      </w:pPr>
    </w:p>
    <w:p w14:paraId="3D5FAD8D" w14:textId="77777777" w:rsidR="009F625B" w:rsidRDefault="009F625B" w:rsidP="009F625B">
      <w:pPr>
        <w:overflowPunct w:val="0"/>
        <w:autoSpaceDE w:val="0"/>
        <w:autoSpaceDN w:val="0"/>
        <w:adjustRightInd w:val="0"/>
        <w:jc w:val="both"/>
        <w:textAlignment w:val="baseline"/>
        <w:rPr>
          <w:rFonts w:ascii="Arial" w:hAnsi="Arial" w:cs="Arial"/>
          <w:b/>
          <w:i w:val="0"/>
          <w:iCs/>
          <w:sz w:val="22"/>
          <w:szCs w:val="22"/>
        </w:rPr>
      </w:pPr>
      <w:r>
        <w:rPr>
          <w:rFonts w:ascii="Arial" w:hAnsi="Arial" w:cs="Arial"/>
          <w:b/>
          <w:i w:val="0"/>
          <w:iCs/>
          <w:sz w:val="22"/>
          <w:szCs w:val="22"/>
        </w:rPr>
        <w:t xml:space="preserve">Déclare </w:t>
      </w:r>
      <w:r w:rsidRPr="00513F96">
        <w:rPr>
          <w:rFonts w:ascii="Arial" w:hAnsi="Arial" w:cs="Arial"/>
          <w:b/>
          <w:i w:val="0"/>
          <w:iCs/>
          <w:sz w:val="22"/>
          <w:szCs w:val="22"/>
        </w:rPr>
        <w:t>qu’est susceptible d’être cédé</w:t>
      </w:r>
      <w:r>
        <w:rPr>
          <w:rFonts w:ascii="Arial" w:hAnsi="Arial" w:cs="Arial"/>
          <w:b/>
          <w:i w:val="0"/>
          <w:iCs/>
          <w:sz w:val="22"/>
          <w:szCs w:val="22"/>
        </w:rPr>
        <w:t>, conformément aux articles L.642-19 et suivants du code de commerce :</w:t>
      </w:r>
    </w:p>
    <w:p w14:paraId="2D8042F4" w14:textId="77777777" w:rsidR="00E866C1" w:rsidRDefault="00E866C1" w:rsidP="009F625B">
      <w:pPr>
        <w:overflowPunct w:val="0"/>
        <w:autoSpaceDE w:val="0"/>
        <w:autoSpaceDN w:val="0"/>
        <w:adjustRightInd w:val="0"/>
        <w:jc w:val="both"/>
        <w:textAlignment w:val="baseline"/>
        <w:rPr>
          <w:rFonts w:ascii="Arial" w:hAnsi="Arial" w:cs="Arial"/>
          <w:b/>
          <w:i w:val="0"/>
          <w:iCs/>
          <w:sz w:val="22"/>
          <w:szCs w:val="22"/>
        </w:rPr>
      </w:pPr>
    </w:p>
    <w:p w14:paraId="1A91C501" w14:textId="77777777" w:rsidR="009F625B" w:rsidRDefault="009F625B" w:rsidP="009F625B">
      <w:pPr>
        <w:overflowPunct w:val="0"/>
        <w:autoSpaceDE w:val="0"/>
        <w:autoSpaceDN w:val="0"/>
        <w:adjustRightInd w:val="0"/>
        <w:jc w:val="both"/>
        <w:textAlignment w:val="baseline"/>
        <w:rPr>
          <w:rFonts w:ascii="Arial" w:hAnsi="Arial" w:cs="Arial"/>
          <w:b/>
          <w:i w:val="0"/>
          <w:iCs/>
          <w:sz w:val="22"/>
          <w:szCs w:val="22"/>
        </w:rPr>
      </w:pPr>
    </w:p>
    <w:p w14:paraId="4E8AB96A" w14:textId="77777777" w:rsidR="009F625B" w:rsidRDefault="009F625B" w:rsidP="009F625B">
      <w:pPr>
        <w:overflowPunct w:val="0"/>
        <w:autoSpaceDE w:val="0"/>
        <w:autoSpaceDN w:val="0"/>
        <w:adjustRightInd w:val="0"/>
        <w:jc w:val="center"/>
        <w:textAlignment w:val="baseline"/>
        <w:rPr>
          <w:rFonts w:ascii="Arial" w:hAnsi="Arial" w:cs="Arial"/>
          <w:b/>
          <w:i w:val="0"/>
          <w:iCs/>
          <w:sz w:val="22"/>
          <w:szCs w:val="22"/>
        </w:rPr>
      </w:pPr>
      <w:r>
        <w:rPr>
          <w:rFonts w:ascii="Arial" w:hAnsi="Arial" w:cs="Arial"/>
          <w:b/>
          <w:i w:val="0"/>
          <w:iCs/>
          <w:sz w:val="22"/>
          <w:szCs w:val="22"/>
        </w:rPr>
        <w:t>F</w:t>
      </w:r>
      <w:r w:rsidRPr="00513F96">
        <w:rPr>
          <w:rFonts w:ascii="Arial" w:hAnsi="Arial" w:cs="Arial"/>
          <w:b/>
          <w:i w:val="0"/>
          <w:iCs/>
          <w:sz w:val="22"/>
          <w:szCs w:val="22"/>
        </w:rPr>
        <w:t>onds de commerce de</w:t>
      </w:r>
      <w:r>
        <w:rPr>
          <w:rFonts w:ascii="Arial" w:hAnsi="Arial" w:cs="Arial"/>
          <w:b/>
          <w:i w:val="0"/>
          <w:iCs/>
          <w:sz w:val="22"/>
          <w:szCs w:val="22"/>
        </w:rPr>
        <w:t xml:space="preserve"> </w:t>
      </w:r>
      <w:r w:rsidRPr="00DA3335">
        <w:rPr>
          <w:rFonts w:ascii="Arial" w:hAnsi="Arial" w:cs="Arial"/>
          <w:b/>
          <w:i w:val="0"/>
          <w:iCs/>
          <w:sz w:val="22"/>
          <w:szCs w:val="22"/>
        </w:rPr>
        <w:t>vente, installation, réparation de matériel d'élevage et traite</w:t>
      </w:r>
    </w:p>
    <w:p w14:paraId="3AF7E728" w14:textId="77777777" w:rsidR="009F625B" w:rsidRPr="00B656FA" w:rsidRDefault="009F625B" w:rsidP="009F625B">
      <w:pPr>
        <w:overflowPunct w:val="0"/>
        <w:autoSpaceDE w:val="0"/>
        <w:autoSpaceDN w:val="0"/>
        <w:adjustRightInd w:val="0"/>
        <w:jc w:val="center"/>
        <w:textAlignment w:val="baseline"/>
        <w:rPr>
          <w:rFonts w:ascii="Arial" w:hAnsi="Arial" w:cs="Arial"/>
          <w:i w:val="0"/>
          <w:sz w:val="22"/>
          <w:szCs w:val="22"/>
          <w:lang w:val="fr-CA"/>
        </w:rPr>
      </w:pPr>
      <w:r>
        <w:rPr>
          <w:rFonts w:ascii="Arial" w:hAnsi="Arial" w:cs="Arial"/>
          <w:b/>
          <w:i w:val="0"/>
          <w:iCs/>
          <w:sz w:val="22"/>
          <w:szCs w:val="22"/>
        </w:rPr>
        <w:t xml:space="preserve">Sis </w:t>
      </w:r>
      <w:r w:rsidRPr="00DA3335">
        <w:rPr>
          <w:rFonts w:ascii="Arial" w:hAnsi="Arial" w:cs="Arial"/>
          <w:b/>
          <w:i w:val="0"/>
          <w:iCs/>
          <w:sz w:val="22"/>
          <w:szCs w:val="22"/>
        </w:rPr>
        <w:t>378 Route de Ger  - 61100 FLERS</w:t>
      </w:r>
    </w:p>
    <w:p w14:paraId="536BC697" w14:textId="77777777" w:rsidR="009F625B" w:rsidRDefault="009F625B" w:rsidP="009F625B">
      <w:pPr>
        <w:jc w:val="both"/>
        <w:rPr>
          <w:rFonts w:ascii="Arial" w:hAnsi="Arial" w:cs="Arial"/>
          <w:i w:val="0"/>
          <w:sz w:val="22"/>
          <w:szCs w:val="22"/>
        </w:rPr>
      </w:pPr>
    </w:p>
    <w:p w14:paraId="68AE7F9F" w14:textId="77777777" w:rsidR="009F625B" w:rsidRDefault="009F625B" w:rsidP="009F625B">
      <w:pPr>
        <w:jc w:val="both"/>
        <w:rPr>
          <w:rFonts w:ascii="Arial" w:hAnsi="Arial" w:cs="Arial"/>
          <w:i w:val="0"/>
          <w:sz w:val="22"/>
          <w:szCs w:val="22"/>
        </w:rPr>
      </w:pPr>
    </w:p>
    <w:p w14:paraId="0962DEC4" w14:textId="77777777" w:rsidR="009F625B" w:rsidRDefault="009F625B" w:rsidP="009F625B">
      <w:pPr>
        <w:jc w:val="both"/>
        <w:rPr>
          <w:rFonts w:ascii="Arial" w:hAnsi="Arial" w:cs="Arial"/>
          <w:i w:val="0"/>
          <w:sz w:val="22"/>
          <w:szCs w:val="22"/>
        </w:rPr>
      </w:pPr>
    </w:p>
    <w:p w14:paraId="753390E4" w14:textId="77777777" w:rsidR="009F625B" w:rsidRDefault="009F625B" w:rsidP="009F625B">
      <w:pPr>
        <w:jc w:val="both"/>
        <w:rPr>
          <w:rFonts w:ascii="Arial" w:hAnsi="Arial" w:cs="Arial"/>
          <w:i w:val="0"/>
          <w:sz w:val="22"/>
          <w:szCs w:val="22"/>
        </w:rPr>
      </w:pPr>
    </w:p>
    <w:p w14:paraId="564A647A" w14:textId="77777777" w:rsidR="009F625B" w:rsidRDefault="009F625B" w:rsidP="009F625B">
      <w:pPr>
        <w:jc w:val="both"/>
        <w:rPr>
          <w:rFonts w:ascii="Arial" w:hAnsi="Arial" w:cs="Arial"/>
          <w:i w:val="0"/>
          <w:sz w:val="22"/>
          <w:szCs w:val="22"/>
        </w:rPr>
      </w:pPr>
    </w:p>
    <w:p w14:paraId="7EFD7AA7" w14:textId="77777777" w:rsidR="009F625B" w:rsidRDefault="009F625B" w:rsidP="009F625B">
      <w:pPr>
        <w:jc w:val="both"/>
        <w:rPr>
          <w:rFonts w:ascii="Arial" w:hAnsi="Arial" w:cs="Arial"/>
          <w:i w:val="0"/>
          <w:sz w:val="22"/>
          <w:szCs w:val="22"/>
        </w:rPr>
      </w:pPr>
    </w:p>
    <w:p w14:paraId="5D574CCE" w14:textId="77777777" w:rsidR="009F625B" w:rsidRDefault="009F625B" w:rsidP="009F625B">
      <w:pPr>
        <w:jc w:val="both"/>
        <w:rPr>
          <w:rFonts w:ascii="Arial" w:hAnsi="Arial" w:cs="Arial"/>
          <w:i w:val="0"/>
          <w:sz w:val="22"/>
          <w:szCs w:val="22"/>
        </w:rPr>
      </w:pPr>
    </w:p>
    <w:p w14:paraId="792A69A7" w14:textId="77777777" w:rsidR="009F625B" w:rsidRDefault="009F625B" w:rsidP="009F625B">
      <w:pPr>
        <w:jc w:val="both"/>
        <w:rPr>
          <w:rFonts w:ascii="Arial" w:hAnsi="Arial" w:cs="Arial"/>
          <w:i w:val="0"/>
          <w:sz w:val="22"/>
          <w:szCs w:val="22"/>
        </w:rPr>
      </w:pPr>
    </w:p>
    <w:p w14:paraId="6B241E4E" w14:textId="77777777" w:rsidR="009F625B" w:rsidRDefault="009F625B" w:rsidP="009F625B">
      <w:pPr>
        <w:jc w:val="both"/>
        <w:rPr>
          <w:rFonts w:ascii="Arial" w:hAnsi="Arial" w:cs="Arial"/>
          <w:i w:val="0"/>
          <w:sz w:val="22"/>
          <w:szCs w:val="22"/>
        </w:rPr>
      </w:pPr>
    </w:p>
    <w:p w14:paraId="63AB933D" w14:textId="77777777" w:rsidR="009F625B" w:rsidRDefault="009F625B" w:rsidP="009F625B">
      <w:pPr>
        <w:jc w:val="both"/>
        <w:rPr>
          <w:rFonts w:ascii="Arial" w:hAnsi="Arial" w:cs="Arial"/>
          <w:i w:val="0"/>
          <w:sz w:val="22"/>
          <w:szCs w:val="22"/>
        </w:rPr>
      </w:pPr>
    </w:p>
    <w:p w14:paraId="483C8392" w14:textId="77777777" w:rsidR="009F625B" w:rsidRPr="008304B4" w:rsidRDefault="009F625B" w:rsidP="009F625B">
      <w:pPr>
        <w:jc w:val="center"/>
        <w:rPr>
          <w:rFonts w:ascii="Arial" w:hAnsi="Arial" w:cs="Arial"/>
          <w:b/>
          <w:bCs/>
          <w:i w:val="0"/>
          <w:color w:val="1A8199"/>
          <w:sz w:val="22"/>
          <w:szCs w:val="22"/>
          <w:u w:val="single"/>
        </w:rPr>
      </w:pPr>
      <w:r>
        <w:rPr>
          <w:rFonts w:ascii="Arial" w:hAnsi="Arial" w:cs="Arial"/>
          <w:i w:val="0"/>
          <w:sz w:val="22"/>
          <w:szCs w:val="22"/>
        </w:rPr>
        <w:br w:type="page"/>
      </w:r>
      <w:r w:rsidRPr="008304B4">
        <w:rPr>
          <w:rFonts w:ascii="Arial" w:hAnsi="Arial" w:cs="Arial"/>
          <w:b/>
          <w:bCs/>
          <w:i w:val="0"/>
          <w:color w:val="1A8199"/>
          <w:sz w:val="22"/>
          <w:szCs w:val="22"/>
          <w:u w:val="single"/>
        </w:rPr>
        <w:lastRenderedPageBreak/>
        <w:t>INFORMATION PREALABLE</w:t>
      </w:r>
    </w:p>
    <w:p w14:paraId="54904DE8" w14:textId="77777777" w:rsidR="009F625B" w:rsidRDefault="009F625B" w:rsidP="009F625B">
      <w:pPr>
        <w:rPr>
          <w:rFonts w:ascii="Arial" w:hAnsi="Arial" w:cs="Arial"/>
          <w:i w:val="0"/>
          <w:sz w:val="22"/>
          <w:szCs w:val="22"/>
        </w:rPr>
      </w:pPr>
    </w:p>
    <w:p w14:paraId="3F099D44" w14:textId="77777777" w:rsidR="009F625B" w:rsidRDefault="009F625B" w:rsidP="00317144">
      <w:pPr>
        <w:jc w:val="both"/>
        <w:rPr>
          <w:rFonts w:ascii="Arial" w:hAnsi="Arial" w:cs="Arial"/>
          <w:i w:val="0"/>
          <w:sz w:val="22"/>
          <w:szCs w:val="22"/>
        </w:rPr>
      </w:pPr>
      <w:r>
        <w:rPr>
          <w:rFonts w:ascii="Arial" w:hAnsi="Arial" w:cs="Arial"/>
          <w:i w:val="0"/>
          <w:sz w:val="22"/>
          <w:szCs w:val="22"/>
        </w:rPr>
        <w:t>Le présent document a été établi au vu des éléments et informations reçus à ce jour avec le concours du dirigeant sans que le rédacteur puisse en garantir l’exhaustivité et sans que la responsabilité du liquidateur judiciaire puisse être engagée pour toute inexactitude et/ou erreur contenue dans les éléments qui lui ont été fournis.</w:t>
      </w:r>
    </w:p>
    <w:p w14:paraId="6EE30754" w14:textId="77777777" w:rsidR="009F625B" w:rsidRDefault="009F625B" w:rsidP="009F625B">
      <w:pPr>
        <w:jc w:val="both"/>
        <w:rPr>
          <w:rFonts w:ascii="Arial" w:hAnsi="Arial" w:cs="Arial"/>
          <w:i w:val="0"/>
          <w:sz w:val="22"/>
          <w:szCs w:val="22"/>
        </w:rPr>
      </w:pPr>
    </w:p>
    <w:p w14:paraId="169D0240" w14:textId="77777777" w:rsidR="009F625B" w:rsidRDefault="009F625B" w:rsidP="009F625B">
      <w:pPr>
        <w:jc w:val="both"/>
        <w:rPr>
          <w:rFonts w:ascii="Arial" w:hAnsi="Arial" w:cs="Arial"/>
          <w:i w:val="0"/>
          <w:sz w:val="22"/>
          <w:szCs w:val="22"/>
        </w:rPr>
      </w:pPr>
      <w:r>
        <w:rPr>
          <w:rFonts w:ascii="Arial" w:hAnsi="Arial" w:cs="Arial"/>
          <w:i w:val="0"/>
          <w:sz w:val="22"/>
          <w:szCs w:val="22"/>
        </w:rPr>
        <w:t>Les informations contenues dans ce document seront éventuellement sujettes à actualisation, modification ou complément et n’ont pas pour prétention de rassembler tous les renseignements qu’un candidat acquéreur pourrait désirer recevoir.</w:t>
      </w:r>
    </w:p>
    <w:p w14:paraId="206C17E9" w14:textId="77777777" w:rsidR="009F625B" w:rsidRDefault="009F625B" w:rsidP="009F625B">
      <w:pPr>
        <w:jc w:val="both"/>
        <w:rPr>
          <w:rFonts w:ascii="Arial" w:hAnsi="Arial" w:cs="Arial"/>
          <w:i w:val="0"/>
          <w:sz w:val="22"/>
          <w:szCs w:val="22"/>
        </w:rPr>
      </w:pPr>
    </w:p>
    <w:p w14:paraId="6DDE0422" w14:textId="77777777" w:rsidR="009F625B" w:rsidRDefault="009F625B" w:rsidP="009F625B">
      <w:pPr>
        <w:jc w:val="both"/>
        <w:rPr>
          <w:rFonts w:ascii="Arial" w:hAnsi="Arial" w:cs="Arial"/>
          <w:i w:val="0"/>
          <w:sz w:val="22"/>
          <w:szCs w:val="22"/>
        </w:rPr>
      </w:pPr>
      <w:r>
        <w:rPr>
          <w:rFonts w:ascii="Arial" w:hAnsi="Arial" w:cs="Arial"/>
          <w:i w:val="0"/>
          <w:sz w:val="22"/>
          <w:szCs w:val="22"/>
        </w:rPr>
        <w:t>Tout candidat intéressé doit réaliser ses investigations afin de former son propre jugement sur les présentes informations et s’entourer de conseils professionnels adéquats, afin de tenir compte de toutes les conséquences financières, légales, sociales et fiscales liées à la présente opération.</w:t>
      </w:r>
    </w:p>
    <w:p w14:paraId="795178EB" w14:textId="77777777" w:rsidR="009F625B" w:rsidRDefault="009F625B" w:rsidP="009F625B">
      <w:pPr>
        <w:jc w:val="both"/>
        <w:rPr>
          <w:rFonts w:ascii="Arial" w:hAnsi="Arial" w:cs="Arial"/>
          <w:i w:val="0"/>
          <w:sz w:val="22"/>
          <w:szCs w:val="22"/>
        </w:rPr>
      </w:pPr>
    </w:p>
    <w:p w14:paraId="4598D737" w14:textId="77777777" w:rsidR="009F625B" w:rsidRDefault="009F625B" w:rsidP="009F625B">
      <w:pPr>
        <w:spacing w:line="240" w:lineRule="exact"/>
        <w:jc w:val="both"/>
        <w:rPr>
          <w:rFonts w:ascii="Arial" w:hAnsi="Arial" w:cs="Arial"/>
          <w:i w:val="0"/>
          <w:sz w:val="22"/>
          <w:szCs w:val="22"/>
        </w:rPr>
      </w:pPr>
      <w:r>
        <w:rPr>
          <w:rFonts w:ascii="Arial" w:hAnsi="Arial" w:cs="Arial"/>
          <w:i w:val="0"/>
          <w:sz w:val="22"/>
          <w:szCs w:val="22"/>
        </w:rPr>
        <w:t>L’acquéreur prendra les actifs en l’état et fera son affaire personnelle, s’il y a lieu, de la mise en conformité de ces derniers au regard de la réglementation applicable en cours.</w:t>
      </w:r>
    </w:p>
    <w:p w14:paraId="13853EF6" w14:textId="77777777" w:rsidR="009F625B" w:rsidRDefault="009F625B" w:rsidP="009F625B">
      <w:pPr>
        <w:jc w:val="both"/>
        <w:rPr>
          <w:rFonts w:ascii="Arial" w:hAnsi="Arial" w:cs="Arial"/>
          <w:i w:val="0"/>
          <w:sz w:val="22"/>
          <w:szCs w:val="22"/>
        </w:rPr>
      </w:pPr>
    </w:p>
    <w:p w14:paraId="18DC0AA1" w14:textId="77777777" w:rsidR="009F625B" w:rsidRPr="00853E25" w:rsidRDefault="009F625B" w:rsidP="009F625B">
      <w:pPr>
        <w:jc w:val="both"/>
        <w:rPr>
          <w:rFonts w:ascii="Arial" w:hAnsi="Arial" w:cs="Arial"/>
          <w:b/>
          <w:bCs/>
          <w:i w:val="0"/>
          <w:iCs/>
          <w:sz w:val="22"/>
          <w:szCs w:val="22"/>
        </w:rPr>
      </w:pPr>
      <w:r w:rsidRPr="00D33024">
        <w:rPr>
          <w:rFonts w:ascii="Arial" w:hAnsi="Arial" w:cs="Arial"/>
          <w:b/>
          <w:bCs/>
          <w:i w:val="0"/>
          <w:iCs/>
          <w:sz w:val="22"/>
          <w:szCs w:val="22"/>
        </w:rPr>
        <w:t>Pour être recevable, les offres d’acquisition devront être conformes aux prescriptions du présent cahier des charges.</w:t>
      </w:r>
    </w:p>
    <w:p w14:paraId="4C9073CA" w14:textId="77777777" w:rsidR="009F625B" w:rsidRDefault="009F625B" w:rsidP="009F625B">
      <w:pPr>
        <w:jc w:val="both"/>
        <w:rPr>
          <w:rFonts w:ascii="Arial" w:hAnsi="Arial" w:cs="Arial"/>
          <w:i w:val="0"/>
          <w:sz w:val="22"/>
          <w:szCs w:val="22"/>
        </w:rPr>
      </w:pPr>
    </w:p>
    <w:p w14:paraId="20186B8C" w14:textId="77777777" w:rsidR="009F625B" w:rsidRDefault="009F625B" w:rsidP="009F625B">
      <w:pPr>
        <w:ind w:left="142"/>
        <w:jc w:val="center"/>
        <w:rPr>
          <w:rFonts w:ascii="Arial" w:hAnsi="Arial" w:cs="Arial"/>
          <w:i w:val="0"/>
          <w:sz w:val="22"/>
          <w:szCs w:val="22"/>
        </w:rPr>
      </w:pPr>
    </w:p>
    <w:p w14:paraId="63E298B9" w14:textId="77777777"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p>
    <w:p w14:paraId="0709DA43" w14:textId="77777777"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r w:rsidRPr="008313EB">
        <w:rPr>
          <w:rFonts w:ascii="Arial" w:hAnsi="Arial" w:cs="Arial"/>
          <w:i w:val="0"/>
          <w:sz w:val="22"/>
          <w:szCs w:val="22"/>
        </w:rPr>
        <w:t>Aucun mandat de vente n’est confié dans cette affaire</w:t>
      </w:r>
      <w:r>
        <w:rPr>
          <w:rFonts w:ascii="Arial" w:hAnsi="Arial" w:cs="Arial"/>
          <w:i w:val="0"/>
          <w:sz w:val="22"/>
          <w:szCs w:val="22"/>
        </w:rPr>
        <w:t xml:space="preserve"> aux destinataires du présent cahier des charges</w:t>
      </w:r>
      <w:r w:rsidRPr="008313EB">
        <w:rPr>
          <w:rFonts w:ascii="Arial" w:hAnsi="Arial" w:cs="Arial"/>
          <w:i w:val="0"/>
          <w:sz w:val="22"/>
          <w:szCs w:val="22"/>
        </w:rPr>
        <w:t>.</w:t>
      </w:r>
      <w:r>
        <w:rPr>
          <w:rFonts w:ascii="Arial" w:hAnsi="Arial" w:cs="Arial"/>
          <w:i w:val="0"/>
          <w:sz w:val="22"/>
          <w:szCs w:val="22"/>
        </w:rPr>
        <w:t xml:space="preserve"> </w:t>
      </w:r>
      <w:r w:rsidRPr="00935D39">
        <w:rPr>
          <w:rFonts w:ascii="Arial" w:hAnsi="Arial" w:cs="Arial"/>
          <w:b/>
          <w:bCs/>
          <w:i w:val="0"/>
          <w:sz w:val="22"/>
          <w:szCs w:val="22"/>
        </w:rPr>
        <w:t>Aucun affichage sur les lieux n’est autorisé</w:t>
      </w:r>
      <w:r>
        <w:rPr>
          <w:rFonts w:ascii="Arial" w:hAnsi="Arial" w:cs="Arial"/>
          <w:i w:val="0"/>
          <w:sz w:val="22"/>
          <w:szCs w:val="22"/>
        </w:rPr>
        <w:t>.</w:t>
      </w:r>
    </w:p>
    <w:p w14:paraId="2006E2C8" w14:textId="77777777"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p>
    <w:p w14:paraId="4336CD1A" w14:textId="59C4200F"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r>
        <w:rPr>
          <w:rFonts w:ascii="Arial" w:hAnsi="Arial" w:cs="Arial"/>
          <w:i w:val="0"/>
          <w:sz w:val="22"/>
          <w:szCs w:val="22"/>
        </w:rPr>
        <w:t>Tout actif à céder est consultable sur le site du Conseil National des Administrateurs judiciaire et Mandataires judiciaire « www.</w:t>
      </w:r>
      <w:r w:rsidR="008E25FD">
        <w:rPr>
          <w:rFonts w:ascii="Arial" w:hAnsi="Arial" w:cs="Arial"/>
          <w:i w:val="0"/>
          <w:sz w:val="22"/>
          <w:szCs w:val="22"/>
        </w:rPr>
        <w:t>actify</w:t>
      </w:r>
      <w:r>
        <w:rPr>
          <w:rFonts w:ascii="Arial" w:hAnsi="Arial" w:cs="Arial"/>
          <w:i w:val="0"/>
          <w:sz w:val="22"/>
          <w:szCs w:val="22"/>
        </w:rPr>
        <w:t>.fr » ou sur le site « www.lesmandataires.com ».</w:t>
      </w:r>
    </w:p>
    <w:p w14:paraId="28672BFF" w14:textId="77777777"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p>
    <w:p w14:paraId="190FAF67" w14:textId="77777777"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r w:rsidRPr="008313EB">
        <w:rPr>
          <w:rFonts w:ascii="Arial" w:hAnsi="Arial" w:cs="Arial"/>
          <w:i w:val="0"/>
          <w:sz w:val="22"/>
          <w:szCs w:val="22"/>
        </w:rPr>
        <w:t>Les apporteurs d’affaires et conseils (autre qu’avocats) seront tenus de produire leurs mandats ainsi que leur carte professionnelle</w:t>
      </w:r>
      <w:r>
        <w:rPr>
          <w:rFonts w:ascii="Arial" w:hAnsi="Arial" w:cs="Arial"/>
          <w:i w:val="0"/>
          <w:sz w:val="22"/>
          <w:szCs w:val="22"/>
        </w:rPr>
        <w:t>.</w:t>
      </w:r>
    </w:p>
    <w:p w14:paraId="09C8CD20" w14:textId="77777777" w:rsidR="009F625B" w:rsidRDefault="009F625B" w:rsidP="009F625B">
      <w:pPr>
        <w:pBdr>
          <w:top w:val="single" w:sz="4" w:space="1" w:color="auto"/>
          <w:left w:val="single" w:sz="4" w:space="4" w:color="auto"/>
          <w:bottom w:val="single" w:sz="4" w:space="1" w:color="auto"/>
          <w:right w:val="single" w:sz="4" w:space="4" w:color="auto"/>
        </w:pBdr>
        <w:jc w:val="both"/>
        <w:rPr>
          <w:rFonts w:ascii="Arial" w:hAnsi="Arial" w:cs="Arial"/>
          <w:i w:val="0"/>
          <w:sz w:val="22"/>
          <w:szCs w:val="22"/>
        </w:rPr>
      </w:pPr>
    </w:p>
    <w:p w14:paraId="7771FBC5" w14:textId="77777777" w:rsidR="009F625B" w:rsidRDefault="009F625B" w:rsidP="009F625B">
      <w:pPr>
        <w:ind w:left="142"/>
        <w:jc w:val="center"/>
        <w:rPr>
          <w:rFonts w:ascii="Arial" w:hAnsi="Arial" w:cs="Arial"/>
          <w:i w:val="0"/>
          <w:sz w:val="22"/>
          <w:szCs w:val="22"/>
        </w:rPr>
      </w:pPr>
    </w:p>
    <w:p w14:paraId="6AD4A8C7" w14:textId="77777777" w:rsidR="009F625B" w:rsidRDefault="009F625B" w:rsidP="009F625B">
      <w:pPr>
        <w:ind w:left="142"/>
        <w:jc w:val="center"/>
        <w:rPr>
          <w:rFonts w:ascii="Arial" w:hAnsi="Arial" w:cs="Arial"/>
          <w:i w:val="0"/>
          <w:sz w:val="22"/>
          <w:szCs w:val="22"/>
        </w:rPr>
      </w:pPr>
    </w:p>
    <w:p w14:paraId="7B5BD001" w14:textId="77777777" w:rsidR="009F625B" w:rsidRPr="00420785" w:rsidRDefault="009F625B" w:rsidP="009F625B">
      <w:pPr>
        <w:ind w:left="142"/>
        <w:jc w:val="center"/>
        <w:rPr>
          <w:rFonts w:ascii="Arial" w:hAnsi="Arial" w:cs="Arial"/>
          <w:i w:val="0"/>
          <w:sz w:val="22"/>
          <w:szCs w:val="22"/>
        </w:rPr>
      </w:pPr>
      <w:r w:rsidRPr="00420785">
        <w:rPr>
          <w:rFonts w:ascii="Arial" w:hAnsi="Arial" w:cs="Arial"/>
          <w:i w:val="0"/>
          <w:sz w:val="22"/>
          <w:szCs w:val="22"/>
        </w:rPr>
        <w:t>*</w:t>
      </w:r>
      <w:r w:rsidRPr="00420785">
        <w:rPr>
          <w:rFonts w:ascii="Arial" w:hAnsi="Arial" w:cs="Arial"/>
          <w:i w:val="0"/>
          <w:sz w:val="22"/>
          <w:szCs w:val="22"/>
        </w:rPr>
        <w:tab/>
      </w:r>
      <w:r w:rsidRPr="00420785">
        <w:rPr>
          <w:rFonts w:ascii="Arial" w:hAnsi="Arial" w:cs="Arial"/>
          <w:i w:val="0"/>
          <w:sz w:val="22"/>
          <w:szCs w:val="22"/>
        </w:rPr>
        <w:tab/>
        <w:t>*</w:t>
      </w:r>
    </w:p>
    <w:p w14:paraId="0C479DFE" w14:textId="77777777" w:rsidR="009F625B" w:rsidRPr="00420785" w:rsidRDefault="009F625B" w:rsidP="009F625B">
      <w:pPr>
        <w:ind w:left="142"/>
        <w:jc w:val="center"/>
        <w:rPr>
          <w:rFonts w:ascii="Arial" w:hAnsi="Arial" w:cs="Arial"/>
          <w:i w:val="0"/>
          <w:sz w:val="22"/>
          <w:szCs w:val="22"/>
        </w:rPr>
      </w:pPr>
      <w:r w:rsidRPr="00420785">
        <w:rPr>
          <w:rFonts w:ascii="Arial" w:hAnsi="Arial" w:cs="Arial"/>
          <w:i w:val="0"/>
          <w:sz w:val="22"/>
          <w:szCs w:val="22"/>
        </w:rPr>
        <w:t>*</w:t>
      </w:r>
    </w:p>
    <w:p w14:paraId="3284D4D8" w14:textId="77777777" w:rsidR="009F625B" w:rsidRDefault="009F625B" w:rsidP="009F625B">
      <w:pPr>
        <w:jc w:val="both"/>
        <w:rPr>
          <w:rFonts w:ascii="Arial" w:hAnsi="Arial" w:cs="Arial"/>
          <w:i w:val="0"/>
          <w:sz w:val="22"/>
          <w:szCs w:val="22"/>
        </w:rPr>
      </w:pPr>
    </w:p>
    <w:p w14:paraId="2CE62575" w14:textId="77777777" w:rsidR="009F625B" w:rsidRPr="008304B4" w:rsidRDefault="009F625B" w:rsidP="009F625B">
      <w:pPr>
        <w:jc w:val="center"/>
        <w:rPr>
          <w:rFonts w:ascii="Arial" w:hAnsi="Arial" w:cs="Arial"/>
          <w:b/>
          <w:bCs/>
          <w:i w:val="0"/>
          <w:color w:val="1A8199"/>
          <w:sz w:val="22"/>
          <w:szCs w:val="22"/>
          <w:u w:val="single"/>
        </w:rPr>
      </w:pPr>
      <w:r>
        <w:rPr>
          <w:rFonts w:ascii="Arial" w:hAnsi="Arial" w:cs="Arial"/>
          <w:b/>
          <w:bCs/>
          <w:i w:val="0"/>
          <w:color w:val="1A8199"/>
          <w:sz w:val="22"/>
          <w:szCs w:val="22"/>
        </w:rPr>
        <w:br w:type="page"/>
      </w:r>
      <w:r w:rsidRPr="008304B4">
        <w:rPr>
          <w:rFonts w:ascii="Arial" w:hAnsi="Arial" w:cs="Arial"/>
          <w:b/>
          <w:bCs/>
          <w:i w:val="0"/>
          <w:color w:val="1A8199"/>
          <w:sz w:val="22"/>
          <w:szCs w:val="22"/>
          <w:u w:val="single"/>
        </w:rPr>
        <w:lastRenderedPageBreak/>
        <w:t>DESCRIPTION DES ACTIFS</w:t>
      </w:r>
    </w:p>
    <w:p w14:paraId="1437BBD2" w14:textId="77777777" w:rsidR="009F625B" w:rsidRDefault="009F625B" w:rsidP="009F625B">
      <w:pPr>
        <w:jc w:val="both"/>
        <w:rPr>
          <w:rFonts w:ascii="Arial" w:hAnsi="Arial" w:cs="Arial"/>
          <w:i w:val="0"/>
          <w:sz w:val="22"/>
          <w:szCs w:val="22"/>
        </w:rPr>
      </w:pPr>
    </w:p>
    <w:p w14:paraId="392D1140" w14:textId="77777777" w:rsidR="009F625B" w:rsidRPr="00EB752B" w:rsidRDefault="009F625B" w:rsidP="009F625B">
      <w:pPr>
        <w:jc w:val="both"/>
        <w:rPr>
          <w:rFonts w:ascii="Arial" w:hAnsi="Arial" w:cs="Arial"/>
          <w:b/>
          <w:bCs/>
          <w:i w:val="0"/>
          <w:sz w:val="22"/>
          <w:szCs w:val="22"/>
        </w:rPr>
      </w:pPr>
      <w:r w:rsidRPr="00EB752B">
        <w:rPr>
          <w:rFonts w:ascii="Arial" w:hAnsi="Arial" w:cs="Arial"/>
          <w:b/>
          <w:bCs/>
          <w:i w:val="0"/>
          <w:sz w:val="22"/>
          <w:szCs w:val="22"/>
        </w:rPr>
        <w:t xml:space="preserve">1- </w:t>
      </w:r>
      <w:r w:rsidRPr="002E21EB">
        <w:rPr>
          <w:rFonts w:ascii="Arial" w:hAnsi="Arial" w:cs="Arial"/>
          <w:b/>
          <w:bCs/>
          <w:i w:val="0"/>
          <w:sz w:val="22"/>
          <w:szCs w:val="22"/>
          <w:u w:val="single"/>
        </w:rPr>
        <w:t>Informations sur le fonds de commerce </w:t>
      </w:r>
      <w:r w:rsidRPr="00EB752B">
        <w:rPr>
          <w:rFonts w:ascii="Arial" w:hAnsi="Arial" w:cs="Arial"/>
          <w:b/>
          <w:bCs/>
          <w:i w:val="0"/>
          <w:sz w:val="22"/>
          <w:szCs w:val="22"/>
        </w:rPr>
        <w:t>:</w:t>
      </w:r>
    </w:p>
    <w:p w14:paraId="10FB934D" w14:textId="77777777" w:rsidR="009F625B" w:rsidRDefault="009F625B" w:rsidP="009F625B">
      <w:pPr>
        <w:jc w:val="both"/>
        <w:rPr>
          <w:rFonts w:ascii="Arial" w:hAnsi="Arial" w:cs="Arial"/>
          <w:i w:val="0"/>
          <w:sz w:val="22"/>
          <w:szCs w:val="22"/>
        </w:rPr>
      </w:pPr>
    </w:p>
    <w:p w14:paraId="1E4EBCA7" w14:textId="77777777" w:rsidR="009F625B" w:rsidRPr="00EB752B" w:rsidRDefault="009F625B" w:rsidP="009F625B">
      <w:pPr>
        <w:numPr>
          <w:ilvl w:val="0"/>
          <w:numId w:val="1"/>
        </w:numPr>
        <w:spacing w:line="240" w:lineRule="exact"/>
        <w:jc w:val="both"/>
        <w:rPr>
          <w:rFonts w:ascii="Arial" w:hAnsi="Arial" w:cs="Arial"/>
          <w:b/>
          <w:i w:val="0"/>
          <w:iCs/>
          <w:sz w:val="22"/>
          <w:szCs w:val="22"/>
        </w:rPr>
      </w:pPr>
      <w:r w:rsidRPr="00EB752B">
        <w:rPr>
          <w:rFonts w:ascii="Arial" w:hAnsi="Arial" w:cs="Arial"/>
          <w:b/>
          <w:i w:val="0"/>
          <w:iCs/>
          <w:sz w:val="22"/>
          <w:szCs w:val="22"/>
        </w:rPr>
        <w:t xml:space="preserve">Origine du fonds </w:t>
      </w:r>
      <w:r w:rsidRPr="00EB752B">
        <w:rPr>
          <w:rFonts w:ascii="Arial" w:hAnsi="Arial" w:cs="Arial"/>
          <w:i w:val="0"/>
          <w:iCs/>
          <w:sz w:val="22"/>
          <w:szCs w:val="22"/>
        </w:rPr>
        <w:t>:</w:t>
      </w:r>
    </w:p>
    <w:p w14:paraId="4DA817AD" w14:textId="77777777" w:rsidR="009F625B" w:rsidRPr="00E6385D" w:rsidRDefault="009F625B" w:rsidP="009F625B">
      <w:pPr>
        <w:spacing w:line="240" w:lineRule="exact"/>
        <w:jc w:val="both"/>
        <w:rPr>
          <w:rFonts w:ascii="Arial" w:hAnsi="Arial" w:cs="Arial"/>
          <w:bCs/>
          <w:i w:val="0"/>
          <w:iCs/>
          <w:sz w:val="22"/>
          <w:szCs w:val="22"/>
        </w:rPr>
      </w:pPr>
    </w:p>
    <w:p w14:paraId="44A12CDA" w14:textId="1532FD51" w:rsidR="009F625B" w:rsidRPr="00E866C1" w:rsidRDefault="009F625B" w:rsidP="009F625B">
      <w:pPr>
        <w:spacing w:line="240" w:lineRule="exact"/>
        <w:jc w:val="both"/>
        <w:rPr>
          <w:rFonts w:ascii="Arial" w:hAnsi="Arial" w:cs="Arial"/>
          <w:bCs/>
          <w:i w:val="0"/>
          <w:iCs/>
          <w:color w:val="000000" w:themeColor="text1"/>
          <w:sz w:val="22"/>
          <w:szCs w:val="22"/>
        </w:rPr>
      </w:pPr>
      <w:r w:rsidRPr="00E866C1">
        <w:rPr>
          <w:rFonts w:ascii="Arial" w:hAnsi="Arial" w:cs="Arial"/>
          <w:bCs/>
          <w:i w:val="0"/>
          <w:iCs/>
          <w:color w:val="000000" w:themeColor="text1"/>
          <w:sz w:val="22"/>
          <w:szCs w:val="22"/>
        </w:rPr>
        <w:t xml:space="preserve">Création le </w:t>
      </w:r>
      <w:r w:rsidR="00E866C1" w:rsidRPr="00E866C1">
        <w:rPr>
          <w:rFonts w:ascii="Arial" w:hAnsi="Arial" w:cs="Arial"/>
          <w:i w:val="0"/>
          <w:color w:val="000000" w:themeColor="text1"/>
          <w:sz w:val="22"/>
          <w:szCs w:val="22"/>
        </w:rPr>
        <w:t xml:space="preserve">26 avril 2024 </w:t>
      </w:r>
    </w:p>
    <w:p w14:paraId="50FA09BA" w14:textId="77777777" w:rsidR="009F625B" w:rsidRPr="00E6385D" w:rsidRDefault="009F625B" w:rsidP="009F625B">
      <w:pPr>
        <w:jc w:val="both"/>
        <w:rPr>
          <w:rFonts w:ascii="Arial" w:hAnsi="Arial" w:cs="Arial"/>
          <w:bCs/>
          <w:i w:val="0"/>
          <w:sz w:val="22"/>
          <w:szCs w:val="22"/>
        </w:rPr>
      </w:pPr>
    </w:p>
    <w:p w14:paraId="2354139E" w14:textId="2E57257B" w:rsidR="009F625B" w:rsidRPr="00EB752B" w:rsidRDefault="009F625B" w:rsidP="009F625B">
      <w:pPr>
        <w:numPr>
          <w:ilvl w:val="0"/>
          <w:numId w:val="1"/>
        </w:numPr>
        <w:spacing w:line="240" w:lineRule="exact"/>
        <w:jc w:val="both"/>
        <w:rPr>
          <w:rFonts w:ascii="Arial" w:hAnsi="Arial" w:cs="Arial"/>
          <w:b/>
          <w:i w:val="0"/>
          <w:iCs/>
          <w:sz w:val="22"/>
          <w:szCs w:val="22"/>
        </w:rPr>
      </w:pPr>
      <w:r w:rsidRPr="00EB752B">
        <w:rPr>
          <w:rFonts w:ascii="Arial" w:hAnsi="Arial" w:cs="Arial"/>
          <w:b/>
          <w:i w:val="0"/>
          <w:iCs/>
          <w:sz w:val="22"/>
          <w:szCs w:val="22"/>
        </w:rPr>
        <w:t xml:space="preserve">Activité </w:t>
      </w:r>
      <w:r w:rsidRPr="00EB752B">
        <w:rPr>
          <w:rFonts w:ascii="Arial" w:hAnsi="Arial" w:cs="Arial"/>
          <w:i w:val="0"/>
          <w:iCs/>
          <w:sz w:val="22"/>
          <w:szCs w:val="22"/>
        </w:rPr>
        <w:t>:</w:t>
      </w:r>
      <w:r w:rsidR="00E866C1">
        <w:rPr>
          <w:rFonts w:ascii="Arial" w:hAnsi="Arial" w:cs="Arial"/>
          <w:i w:val="0"/>
          <w:iCs/>
          <w:sz w:val="22"/>
          <w:szCs w:val="22"/>
        </w:rPr>
        <w:t xml:space="preserve"> Vente, installation, réparation, entretien de matériel d’élevage et de traite, service après-vente, vente de pièces détachées et lubrifiants s’y rapportant </w:t>
      </w:r>
    </w:p>
    <w:p w14:paraId="6B814F37" w14:textId="77777777" w:rsidR="009F625B" w:rsidRDefault="009F625B" w:rsidP="009F625B">
      <w:pPr>
        <w:jc w:val="both"/>
        <w:rPr>
          <w:rFonts w:ascii="Arial" w:hAnsi="Arial" w:cs="Arial"/>
          <w:i w:val="0"/>
          <w:iCs/>
          <w:sz w:val="22"/>
          <w:szCs w:val="22"/>
        </w:rPr>
      </w:pPr>
    </w:p>
    <w:p w14:paraId="5AC8E15F" w14:textId="77777777" w:rsidR="009F625B" w:rsidRPr="00EB752B" w:rsidRDefault="009F625B" w:rsidP="009F625B">
      <w:pPr>
        <w:numPr>
          <w:ilvl w:val="0"/>
          <w:numId w:val="1"/>
        </w:numPr>
        <w:spacing w:line="240" w:lineRule="exact"/>
        <w:jc w:val="both"/>
        <w:rPr>
          <w:rFonts w:ascii="Arial" w:hAnsi="Arial" w:cs="Arial"/>
          <w:b/>
          <w:i w:val="0"/>
          <w:iCs/>
          <w:sz w:val="22"/>
          <w:szCs w:val="22"/>
        </w:rPr>
      </w:pPr>
      <w:r w:rsidRPr="00EB752B">
        <w:rPr>
          <w:rFonts w:ascii="Arial" w:hAnsi="Arial" w:cs="Arial"/>
          <w:b/>
          <w:i w:val="0"/>
          <w:iCs/>
          <w:sz w:val="22"/>
          <w:szCs w:val="22"/>
        </w:rPr>
        <w:t>Situation locative </w:t>
      </w:r>
      <w:r w:rsidRPr="00EB752B">
        <w:rPr>
          <w:rFonts w:ascii="Arial" w:hAnsi="Arial" w:cs="Arial"/>
          <w:i w:val="0"/>
          <w:iCs/>
          <w:sz w:val="22"/>
          <w:szCs w:val="22"/>
        </w:rPr>
        <w:t>: Cf. fiche bail</w:t>
      </w:r>
      <w:r>
        <w:rPr>
          <w:rFonts w:ascii="Arial" w:hAnsi="Arial" w:cs="Arial"/>
          <w:i w:val="0"/>
          <w:iCs/>
          <w:sz w:val="22"/>
          <w:szCs w:val="22"/>
        </w:rPr>
        <w:t xml:space="preserve"> + bail annexé</w:t>
      </w:r>
    </w:p>
    <w:p w14:paraId="677AE508" w14:textId="77777777" w:rsidR="009F625B" w:rsidRPr="007609DE" w:rsidRDefault="009F625B" w:rsidP="009F625B">
      <w:pPr>
        <w:ind w:left="142"/>
        <w:jc w:val="both"/>
        <w:rPr>
          <w:rFonts w:ascii="Arial" w:hAnsi="Arial" w:cs="Arial"/>
          <w:i w:val="0"/>
          <w:sz w:val="22"/>
          <w:szCs w:val="22"/>
          <w:lang w:eastAsia="en-US"/>
        </w:rPr>
      </w:pPr>
    </w:p>
    <w:p w14:paraId="70B156D8" w14:textId="77777777" w:rsidR="009F625B" w:rsidRPr="00EB752B" w:rsidRDefault="009F625B" w:rsidP="009F625B">
      <w:pPr>
        <w:numPr>
          <w:ilvl w:val="0"/>
          <w:numId w:val="1"/>
        </w:numPr>
        <w:jc w:val="both"/>
        <w:rPr>
          <w:rFonts w:ascii="Arial" w:hAnsi="Arial" w:cs="Arial"/>
          <w:i w:val="0"/>
          <w:sz w:val="22"/>
          <w:szCs w:val="22"/>
        </w:rPr>
      </w:pPr>
      <w:r w:rsidRPr="00EB752B">
        <w:rPr>
          <w:rFonts w:ascii="Arial" w:hAnsi="Arial" w:cs="Arial"/>
          <w:b/>
          <w:i w:val="0"/>
          <w:sz w:val="22"/>
          <w:szCs w:val="22"/>
        </w:rPr>
        <w:t>Chiffres </w:t>
      </w:r>
      <w:r w:rsidRPr="00EB752B">
        <w:rPr>
          <w:rFonts w:ascii="Arial" w:hAnsi="Arial" w:cs="Arial"/>
          <w:i w:val="0"/>
          <w:sz w:val="22"/>
          <w:szCs w:val="22"/>
        </w:rPr>
        <w:t>:</w:t>
      </w:r>
    </w:p>
    <w:p w14:paraId="5E5D8EBC" w14:textId="77777777" w:rsidR="009F625B" w:rsidRPr="00A96DA0" w:rsidRDefault="009F625B" w:rsidP="009F625B">
      <w:pPr>
        <w:jc w:val="both"/>
        <w:rPr>
          <w:rFonts w:ascii="Arial" w:hAnsi="Arial" w:cs="Arial"/>
          <w:i w:val="0"/>
          <w:sz w:val="22"/>
          <w:szCs w:val="22"/>
        </w:rPr>
      </w:pPr>
    </w:p>
    <w:tbl>
      <w:tblPr>
        <w:tblpPr w:leftFromText="141" w:rightFromText="141" w:vertAnchor="text" w:horzAnchor="margin" w:tblpXSpec="center" w:tblpY="-14"/>
        <w:tblOverlap w:val="never"/>
        <w:tblW w:w="7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2989"/>
      </w:tblGrid>
      <w:tr w:rsidR="00E866C1" w:rsidRPr="006A0142" w14:paraId="0E508B03" w14:textId="77777777" w:rsidTr="00E866C1">
        <w:trPr>
          <w:trHeight w:val="546"/>
        </w:trPr>
        <w:tc>
          <w:tcPr>
            <w:tcW w:w="4475" w:type="dxa"/>
            <w:shd w:val="clear" w:color="auto" w:fill="1A8199"/>
          </w:tcPr>
          <w:p w14:paraId="46399C49" w14:textId="77777777" w:rsidR="00E866C1" w:rsidRPr="009F625B" w:rsidRDefault="00E866C1" w:rsidP="009752CE">
            <w:pPr>
              <w:jc w:val="both"/>
              <w:rPr>
                <w:rFonts w:ascii="Arial" w:hAnsi="Arial" w:cs="Arial"/>
                <w:b/>
                <w:bCs/>
                <w:i w:val="0"/>
                <w:color w:val="FFFFFF"/>
                <w:sz w:val="22"/>
                <w:szCs w:val="22"/>
              </w:rPr>
            </w:pPr>
            <w:r w:rsidRPr="009F625B">
              <w:rPr>
                <w:rFonts w:ascii="Arial" w:hAnsi="Arial" w:cs="Arial"/>
                <w:b/>
                <w:bCs/>
                <w:i w:val="0"/>
                <w:color w:val="FFFFFF"/>
                <w:sz w:val="22"/>
                <w:szCs w:val="22"/>
              </w:rPr>
              <w:t>Exercice clos le</w:t>
            </w:r>
          </w:p>
        </w:tc>
        <w:tc>
          <w:tcPr>
            <w:tcW w:w="2989" w:type="dxa"/>
            <w:shd w:val="clear" w:color="auto" w:fill="1A8199"/>
          </w:tcPr>
          <w:p w14:paraId="2B2D7C21" w14:textId="328A5570" w:rsidR="00E866C1" w:rsidRPr="009F625B" w:rsidRDefault="00E866C1" w:rsidP="00A8223B">
            <w:pPr>
              <w:jc w:val="center"/>
              <w:rPr>
                <w:rFonts w:ascii="Arial" w:hAnsi="Arial" w:cs="Arial"/>
                <w:b/>
                <w:bCs/>
                <w:i w:val="0"/>
                <w:color w:val="FFFFFF"/>
                <w:sz w:val="22"/>
                <w:szCs w:val="22"/>
              </w:rPr>
            </w:pPr>
            <w:r>
              <w:rPr>
                <w:rFonts w:ascii="Arial" w:hAnsi="Arial" w:cs="Arial"/>
                <w:b/>
                <w:bCs/>
                <w:i w:val="0"/>
                <w:color w:val="FFFFFF"/>
                <w:sz w:val="22"/>
                <w:szCs w:val="22"/>
              </w:rPr>
              <w:t>30/06/2025 (14 mois)</w:t>
            </w:r>
          </w:p>
        </w:tc>
      </w:tr>
      <w:tr w:rsidR="00E866C1" w14:paraId="0F6CF2B8" w14:textId="77777777" w:rsidTr="00E866C1">
        <w:trPr>
          <w:trHeight w:val="281"/>
        </w:trPr>
        <w:tc>
          <w:tcPr>
            <w:tcW w:w="4475" w:type="dxa"/>
            <w:hideMark/>
          </w:tcPr>
          <w:p w14:paraId="42F1BB38" w14:textId="77777777" w:rsidR="00E866C1" w:rsidRDefault="00E866C1" w:rsidP="009752CE">
            <w:pPr>
              <w:jc w:val="both"/>
              <w:rPr>
                <w:rFonts w:ascii="Arial" w:hAnsi="Arial" w:cs="Arial"/>
                <w:i w:val="0"/>
                <w:sz w:val="22"/>
                <w:szCs w:val="22"/>
              </w:rPr>
            </w:pPr>
            <w:r>
              <w:rPr>
                <w:rFonts w:ascii="Arial" w:hAnsi="Arial" w:cs="Arial"/>
                <w:i w:val="0"/>
                <w:sz w:val="22"/>
                <w:szCs w:val="22"/>
              </w:rPr>
              <w:t>Chiffre d’affaires</w:t>
            </w:r>
          </w:p>
        </w:tc>
        <w:tc>
          <w:tcPr>
            <w:tcW w:w="2989" w:type="dxa"/>
          </w:tcPr>
          <w:p w14:paraId="4EA837F9" w14:textId="5A736F4B" w:rsidR="00E866C1" w:rsidRDefault="00E866C1" w:rsidP="00A8223B">
            <w:pPr>
              <w:jc w:val="center"/>
              <w:rPr>
                <w:rFonts w:ascii="Arial" w:hAnsi="Arial" w:cs="Arial"/>
                <w:i w:val="0"/>
                <w:sz w:val="22"/>
                <w:szCs w:val="22"/>
              </w:rPr>
            </w:pPr>
            <w:r>
              <w:rPr>
                <w:rFonts w:ascii="Arial" w:hAnsi="Arial" w:cs="Arial"/>
                <w:i w:val="0"/>
                <w:sz w:val="22"/>
                <w:szCs w:val="22"/>
              </w:rPr>
              <w:t>837 148</w:t>
            </w:r>
          </w:p>
        </w:tc>
      </w:tr>
      <w:tr w:rsidR="00E866C1" w14:paraId="668719DE" w14:textId="77777777" w:rsidTr="00E866C1">
        <w:trPr>
          <w:trHeight w:val="264"/>
        </w:trPr>
        <w:tc>
          <w:tcPr>
            <w:tcW w:w="4475" w:type="dxa"/>
            <w:hideMark/>
          </w:tcPr>
          <w:p w14:paraId="61A84034" w14:textId="77777777" w:rsidR="00E866C1" w:rsidRDefault="00E866C1" w:rsidP="009752CE">
            <w:pPr>
              <w:jc w:val="both"/>
              <w:rPr>
                <w:rFonts w:ascii="Arial" w:hAnsi="Arial" w:cs="Arial"/>
                <w:i w:val="0"/>
                <w:sz w:val="22"/>
                <w:szCs w:val="22"/>
              </w:rPr>
            </w:pPr>
            <w:r>
              <w:rPr>
                <w:rFonts w:ascii="Arial" w:hAnsi="Arial" w:cs="Arial"/>
                <w:i w:val="0"/>
                <w:sz w:val="22"/>
                <w:szCs w:val="22"/>
              </w:rPr>
              <w:t>Résultat d’exploitation</w:t>
            </w:r>
          </w:p>
        </w:tc>
        <w:tc>
          <w:tcPr>
            <w:tcW w:w="2989" w:type="dxa"/>
          </w:tcPr>
          <w:p w14:paraId="0EB3F00C" w14:textId="3CDB13BD" w:rsidR="00E866C1" w:rsidRDefault="00E866C1" w:rsidP="00A8223B">
            <w:pPr>
              <w:jc w:val="center"/>
              <w:rPr>
                <w:rFonts w:ascii="Arial" w:hAnsi="Arial" w:cs="Arial"/>
                <w:i w:val="0"/>
                <w:sz w:val="22"/>
                <w:szCs w:val="22"/>
              </w:rPr>
            </w:pPr>
            <w:r>
              <w:rPr>
                <w:rFonts w:ascii="Arial" w:hAnsi="Arial" w:cs="Arial"/>
                <w:i w:val="0"/>
                <w:sz w:val="22"/>
                <w:szCs w:val="22"/>
              </w:rPr>
              <w:t>-40 140</w:t>
            </w:r>
          </w:p>
        </w:tc>
      </w:tr>
      <w:tr w:rsidR="00E866C1" w14:paraId="7EF9F180" w14:textId="77777777" w:rsidTr="00E866C1">
        <w:trPr>
          <w:trHeight w:val="281"/>
        </w:trPr>
        <w:tc>
          <w:tcPr>
            <w:tcW w:w="4475" w:type="dxa"/>
          </w:tcPr>
          <w:p w14:paraId="67F85115" w14:textId="77777777" w:rsidR="00E866C1" w:rsidRDefault="00E866C1" w:rsidP="009752CE">
            <w:pPr>
              <w:jc w:val="both"/>
              <w:rPr>
                <w:rFonts w:ascii="Arial" w:hAnsi="Arial" w:cs="Arial"/>
                <w:i w:val="0"/>
                <w:sz w:val="22"/>
                <w:szCs w:val="22"/>
              </w:rPr>
            </w:pPr>
            <w:r>
              <w:rPr>
                <w:rFonts w:ascii="Arial" w:hAnsi="Arial" w:cs="Arial"/>
                <w:i w:val="0"/>
                <w:sz w:val="22"/>
                <w:szCs w:val="22"/>
              </w:rPr>
              <w:t>Résultat de l’exercice</w:t>
            </w:r>
          </w:p>
        </w:tc>
        <w:tc>
          <w:tcPr>
            <w:tcW w:w="2989" w:type="dxa"/>
          </w:tcPr>
          <w:p w14:paraId="3C4B8100" w14:textId="66474498" w:rsidR="00E866C1" w:rsidRDefault="00E866C1" w:rsidP="00A8223B">
            <w:pPr>
              <w:jc w:val="center"/>
              <w:rPr>
                <w:rFonts w:ascii="Arial" w:hAnsi="Arial" w:cs="Arial"/>
                <w:i w:val="0"/>
                <w:sz w:val="22"/>
                <w:szCs w:val="22"/>
              </w:rPr>
            </w:pPr>
            <w:r>
              <w:rPr>
                <w:rFonts w:ascii="Arial" w:hAnsi="Arial" w:cs="Arial"/>
                <w:i w:val="0"/>
                <w:sz w:val="22"/>
                <w:szCs w:val="22"/>
              </w:rPr>
              <w:t>-41 417</w:t>
            </w:r>
          </w:p>
        </w:tc>
      </w:tr>
    </w:tbl>
    <w:p w14:paraId="548DC426" w14:textId="77777777" w:rsidR="00E866C1" w:rsidRDefault="00E866C1" w:rsidP="009F625B">
      <w:pPr>
        <w:ind w:firstLine="708"/>
        <w:jc w:val="both"/>
        <w:rPr>
          <w:rFonts w:ascii="Arial" w:hAnsi="Arial" w:cs="Arial"/>
          <w:color w:val="1A8199"/>
          <w:sz w:val="20"/>
          <w:szCs w:val="20"/>
        </w:rPr>
      </w:pPr>
    </w:p>
    <w:p w14:paraId="7A6E7FBF" w14:textId="77777777" w:rsidR="00E866C1" w:rsidRDefault="00E866C1" w:rsidP="009F625B">
      <w:pPr>
        <w:ind w:firstLine="708"/>
        <w:jc w:val="both"/>
        <w:rPr>
          <w:rFonts w:ascii="Arial" w:hAnsi="Arial" w:cs="Arial"/>
          <w:color w:val="1A8199"/>
          <w:sz w:val="20"/>
          <w:szCs w:val="20"/>
        </w:rPr>
      </w:pPr>
    </w:p>
    <w:p w14:paraId="1C556D1F" w14:textId="77777777" w:rsidR="00E866C1" w:rsidRDefault="00E866C1" w:rsidP="009F625B">
      <w:pPr>
        <w:ind w:firstLine="708"/>
        <w:jc w:val="both"/>
        <w:rPr>
          <w:rFonts w:ascii="Arial" w:hAnsi="Arial" w:cs="Arial"/>
          <w:color w:val="1A8199"/>
          <w:sz w:val="20"/>
          <w:szCs w:val="20"/>
        </w:rPr>
      </w:pPr>
    </w:p>
    <w:p w14:paraId="2A870980" w14:textId="77777777" w:rsidR="00E866C1" w:rsidRDefault="00E866C1" w:rsidP="009F625B">
      <w:pPr>
        <w:ind w:firstLine="708"/>
        <w:jc w:val="both"/>
        <w:rPr>
          <w:rFonts w:ascii="Arial" w:hAnsi="Arial" w:cs="Arial"/>
          <w:color w:val="1A8199"/>
          <w:sz w:val="20"/>
          <w:szCs w:val="20"/>
        </w:rPr>
      </w:pPr>
    </w:p>
    <w:p w14:paraId="03081ABF" w14:textId="77777777" w:rsidR="00E866C1" w:rsidRDefault="00E866C1" w:rsidP="009F625B">
      <w:pPr>
        <w:ind w:firstLine="708"/>
        <w:jc w:val="both"/>
        <w:rPr>
          <w:rFonts w:ascii="Arial" w:hAnsi="Arial" w:cs="Arial"/>
          <w:color w:val="1A8199"/>
          <w:sz w:val="20"/>
          <w:szCs w:val="20"/>
        </w:rPr>
      </w:pPr>
    </w:p>
    <w:p w14:paraId="5FFC0C29" w14:textId="77777777" w:rsidR="00E866C1" w:rsidRDefault="00E866C1" w:rsidP="009F625B">
      <w:pPr>
        <w:ind w:firstLine="708"/>
        <w:jc w:val="both"/>
        <w:rPr>
          <w:rFonts w:ascii="Arial" w:hAnsi="Arial" w:cs="Arial"/>
          <w:color w:val="1A8199"/>
          <w:sz w:val="20"/>
          <w:szCs w:val="20"/>
        </w:rPr>
      </w:pPr>
    </w:p>
    <w:p w14:paraId="2D3ED986" w14:textId="77777777" w:rsidR="00E866C1" w:rsidRDefault="00E866C1" w:rsidP="009F625B">
      <w:pPr>
        <w:ind w:firstLine="708"/>
        <w:jc w:val="both"/>
        <w:rPr>
          <w:rFonts w:ascii="Arial" w:hAnsi="Arial" w:cs="Arial"/>
          <w:color w:val="1A8199"/>
          <w:sz w:val="20"/>
          <w:szCs w:val="20"/>
        </w:rPr>
      </w:pPr>
    </w:p>
    <w:p w14:paraId="00E2C9DB" w14:textId="77777777" w:rsidR="00E866C1" w:rsidRPr="006A0142" w:rsidRDefault="00E866C1" w:rsidP="009F625B">
      <w:pPr>
        <w:jc w:val="both"/>
        <w:rPr>
          <w:rFonts w:ascii="Arial" w:hAnsi="Arial" w:cs="Arial"/>
          <w:color w:val="1A8199"/>
          <w:sz w:val="20"/>
          <w:szCs w:val="20"/>
        </w:rPr>
      </w:pPr>
    </w:p>
    <w:p w14:paraId="345131C8" w14:textId="77777777" w:rsidR="009F625B" w:rsidRPr="008313EB" w:rsidRDefault="009F625B" w:rsidP="009F625B">
      <w:pPr>
        <w:jc w:val="both"/>
        <w:rPr>
          <w:rFonts w:ascii="Arial" w:hAnsi="Arial" w:cs="Arial"/>
          <w:i w:val="0"/>
          <w:iCs/>
          <w:sz w:val="22"/>
          <w:szCs w:val="22"/>
        </w:rPr>
      </w:pPr>
      <w:r w:rsidRPr="008313EB">
        <w:rPr>
          <w:rFonts w:ascii="Arial" w:hAnsi="Arial" w:cs="Arial"/>
          <w:b/>
          <w:i w:val="0"/>
          <w:iCs/>
          <w:sz w:val="22"/>
          <w:szCs w:val="22"/>
        </w:rPr>
        <w:t xml:space="preserve">2- </w:t>
      </w:r>
      <w:r w:rsidRPr="002E21EB">
        <w:rPr>
          <w:rFonts w:ascii="Arial" w:hAnsi="Arial" w:cs="Arial"/>
          <w:b/>
          <w:i w:val="0"/>
          <w:iCs/>
          <w:sz w:val="22"/>
          <w:szCs w:val="22"/>
          <w:u w:val="single"/>
        </w:rPr>
        <w:t>Actifs à céder</w:t>
      </w:r>
      <w:r w:rsidRPr="008313EB">
        <w:rPr>
          <w:rFonts w:ascii="Arial" w:hAnsi="Arial" w:cs="Arial"/>
          <w:i w:val="0"/>
          <w:iCs/>
          <w:sz w:val="22"/>
          <w:szCs w:val="22"/>
        </w:rPr>
        <w:t xml:space="preserve"> :</w:t>
      </w:r>
    </w:p>
    <w:p w14:paraId="29EF9754" w14:textId="77777777" w:rsidR="009F625B" w:rsidRPr="00DB0BFF" w:rsidRDefault="009F625B" w:rsidP="009F625B">
      <w:pPr>
        <w:jc w:val="both"/>
        <w:rPr>
          <w:rFonts w:ascii="Arial" w:hAnsi="Arial" w:cs="Arial"/>
          <w:i w:val="0"/>
          <w:iCs/>
          <w:sz w:val="22"/>
          <w:szCs w:val="22"/>
        </w:rPr>
      </w:pPr>
    </w:p>
    <w:p w14:paraId="678D4AE7" w14:textId="77777777" w:rsidR="009F625B" w:rsidRPr="00DB0BFF" w:rsidRDefault="009F625B" w:rsidP="009F625B">
      <w:pPr>
        <w:jc w:val="both"/>
        <w:rPr>
          <w:rFonts w:ascii="Arial" w:hAnsi="Arial" w:cs="Arial"/>
          <w:b/>
          <w:i w:val="0"/>
          <w:iCs/>
          <w:sz w:val="22"/>
          <w:szCs w:val="22"/>
        </w:rPr>
      </w:pPr>
      <w:r w:rsidRPr="002E21EB">
        <w:rPr>
          <w:rFonts w:ascii="Arial" w:hAnsi="Arial" w:cs="Arial"/>
          <w:b/>
          <w:i w:val="0"/>
          <w:iCs/>
          <w:sz w:val="22"/>
          <w:szCs w:val="22"/>
        </w:rPr>
        <w:t>Eléments incorporels</w:t>
      </w:r>
      <w:r w:rsidRPr="00DB0BFF">
        <w:rPr>
          <w:rFonts w:ascii="Arial" w:hAnsi="Arial" w:cs="Arial"/>
          <w:b/>
          <w:i w:val="0"/>
          <w:iCs/>
          <w:sz w:val="22"/>
          <w:szCs w:val="22"/>
        </w:rPr>
        <w:t>, soit :</w:t>
      </w:r>
    </w:p>
    <w:p w14:paraId="327F7482" w14:textId="77777777" w:rsidR="009F625B" w:rsidRDefault="009F625B" w:rsidP="009F625B">
      <w:pPr>
        <w:numPr>
          <w:ilvl w:val="0"/>
          <w:numId w:val="4"/>
        </w:numPr>
        <w:ind w:left="709"/>
        <w:jc w:val="both"/>
        <w:rPr>
          <w:rFonts w:ascii="Arial" w:hAnsi="Arial" w:cs="Arial"/>
          <w:i w:val="0"/>
          <w:sz w:val="22"/>
          <w:szCs w:val="22"/>
          <w:lang w:val="fr-CA"/>
        </w:rPr>
      </w:pPr>
      <w:r w:rsidRPr="00420785">
        <w:rPr>
          <w:rFonts w:ascii="Arial" w:hAnsi="Arial" w:cs="Arial"/>
          <w:i w:val="0"/>
          <w:iCs/>
          <w:sz w:val="22"/>
          <w:szCs w:val="22"/>
        </w:rPr>
        <w:t xml:space="preserve">Droit au bail des locaux situés </w:t>
      </w:r>
      <w:r w:rsidRPr="00420785">
        <w:rPr>
          <w:rFonts w:ascii="Arial" w:hAnsi="Arial" w:cs="Arial"/>
          <w:i w:val="0"/>
          <w:sz w:val="22"/>
          <w:szCs w:val="22"/>
          <w:lang w:val="fr-CA"/>
        </w:rPr>
        <w:t>378 Route de Ger  61100 FLERS</w:t>
      </w:r>
      <w:r>
        <w:rPr>
          <w:rFonts w:ascii="Arial" w:hAnsi="Arial" w:cs="Arial"/>
          <w:i w:val="0"/>
          <w:sz w:val="22"/>
          <w:szCs w:val="22"/>
          <w:lang w:val="fr-CA"/>
        </w:rPr>
        <w:t>,</w:t>
      </w:r>
    </w:p>
    <w:p w14:paraId="5EA56AFA" w14:textId="77777777" w:rsidR="009F625B" w:rsidRDefault="009F625B" w:rsidP="009F625B">
      <w:pPr>
        <w:numPr>
          <w:ilvl w:val="0"/>
          <w:numId w:val="4"/>
        </w:numPr>
        <w:ind w:left="709"/>
        <w:jc w:val="both"/>
        <w:rPr>
          <w:rFonts w:ascii="Arial" w:hAnsi="Arial" w:cs="Arial"/>
          <w:i w:val="0"/>
          <w:sz w:val="22"/>
          <w:szCs w:val="22"/>
          <w:lang w:val="fr-CA"/>
        </w:rPr>
      </w:pPr>
      <w:r>
        <w:rPr>
          <w:rFonts w:ascii="Arial" w:hAnsi="Arial" w:cs="Arial"/>
          <w:i w:val="0"/>
          <w:sz w:val="22"/>
          <w:szCs w:val="22"/>
          <w:lang w:val="fr-CA"/>
        </w:rPr>
        <w:t>Clientèle et achalandage,</w:t>
      </w:r>
    </w:p>
    <w:p w14:paraId="0B05EB2A" w14:textId="77777777" w:rsidR="009F625B" w:rsidRPr="00BA7C45" w:rsidRDefault="009F625B" w:rsidP="009F625B">
      <w:pPr>
        <w:numPr>
          <w:ilvl w:val="0"/>
          <w:numId w:val="4"/>
        </w:numPr>
        <w:ind w:left="709"/>
        <w:jc w:val="both"/>
        <w:rPr>
          <w:rFonts w:ascii="Arial" w:hAnsi="Arial" w:cs="Arial"/>
          <w:i w:val="0"/>
          <w:sz w:val="22"/>
          <w:szCs w:val="22"/>
          <w:lang w:val="fr-CA"/>
        </w:rPr>
      </w:pPr>
      <w:r>
        <w:rPr>
          <w:rFonts w:ascii="Arial" w:hAnsi="Arial" w:cs="Arial"/>
          <w:i w:val="0"/>
          <w:sz w:val="22"/>
          <w:szCs w:val="22"/>
          <w:lang w:val="fr-CA"/>
        </w:rPr>
        <w:t>Enseigne, nom commercial</w:t>
      </w:r>
    </w:p>
    <w:p w14:paraId="7D1B64C6" w14:textId="77777777" w:rsidR="009F625B" w:rsidRPr="00DB0BFF" w:rsidRDefault="009F625B" w:rsidP="009F625B">
      <w:pPr>
        <w:ind w:left="142"/>
        <w:jc w:val="both"/>
        <w:rPr>
          <w:rFonts w:ascii="Arial" w:hAnsi="Arial" w:cs="Arial"/>
          <w:i w:val="0"/>
          <w:sz w:val="22"/>
          <w:szCs w:val="22"/>
        </w:rPr>
      </w:pPr>
    </w:p>
    <w:p w14:paraId="1EF5FAD0" w14:textId="77777777" w:rsidR="009F625B" w:rsidRPr="00DB0BFF" w:rsidRDefault="009F625B" w:rsidP="009F625B">
      <w:pPr>
        <w:jc w:val="both"/>
        <w:rPr>
          <w:rFonts w:ascii="Arial" w:hAnsi="Arial" w:cs="Arial"/>
          <w:b/>
          <w:i w:val="0"/>
          <w:iCs/>
          <w:sz w:val="22"/>
          <w:szCs w:val="22"/>
        </w:rPr>
      </w:pPr>
      <w:r w:rsidRPr="00A8223B">
        <w:rPr>
          <w:rFonts w:ascii="Arial" w:hAnsi="Arial" w:cs="Arial"/>
          <w:b/>
          <w:i w:val="0"/>
          <w:iCs/>
          <w:sz w:val="22"/>
          <w:szCs w:val="22"/>
        </w:rPr>
        <w:t>Eléments corporels</w:t>
      </w:r>
      <w:r w:rsidRPr="00DB0BFF">
        <w:rPr>
          <w:rFonts w:ascii="Arial" w:hAnsi="Arial" w:cs="Arial"/>
          <w:b/>
          <w:i w:val="0"/>
          <w:iCs/>
          <w:sz w:val="22"/>
          <w:szCs w:val="22"/>
        </w:rPr>
        <w:t>, soit :</w:t>
      </w:r>
    </w:p>
    <w:p w14:paraId="5DA3D334" w14:textId="77777777" w:rsidR="009F625B" w:rsidRDefault="009F625B" w:rsidP="009F625B">
      <w:pPr>
        <w:numPr>
          <w:ilvl w:val="0"/>
          <w:numId w:val="4"/>
        </w:numPr>
        <w:ind w:left="709"/>
        <w:jc w:val="both"/>
        <w:rPr>
          <w:rFonts w:ascii="Arial" w:hAnsi="Arial" w:cs="Arial"/>
          <w:i w:val="0"/>
          <w:sz w:val="22"/>
          <w:szCs w:val="22"/>
        </w:rPr>
      </w:pPr>
      <w:r w:rsidRPr="00420785">
        <w:rPr>
          <w:rFonts w:ascii="Arial" w:hAnsi="Arial" w:cs="Arial"/>
          <w:i w:val="0"/>
          <w:sz w:val="22"/>
          <w:szCs w:val="22"/>
        </w:rPr>
        <w:t>Mobilier, matériel et stock en pleine propriété selon inventaire établi par SELARL BIGET NOWAKOWSKI ANTOINE, sous réserve des actifs pouvant faire l’objet d’une revendication</w:t>
      </w:r>
      <w:r>
        <w:rPr>
          <w:rFonts w:ascii="Arial" w:hAnsi="Arial" w:cs="Arial"/>
          <w:i w:val="0"/>
          <w:sz w:val="22"/>
          <w:szCs w:val="22"/>
        </w:rPr>
        <w:t xml:space="preserve"> dont le candidat s’engagera à faire son affaire</w:t>
      </w:r>
      <w:r w:rsidRPr="00420785">
        <w:rPr>
          <w:rFonts w:ascii="Arial" w:hAnsi="Arial" w:cs="Arial"/>
          <w:i w:val="0"/>
          <w:sz w:val="22"/>
          <w:szCs w:val="22"/>
        </w:rPr>
        <w:t>.</w:t>
      </w:r>
    </w:p>
    <w:p w14:paraId="2469E9F3" w14:textId="77777777" w:rsidR="004B0639" w:rsidRDefault="004B0639" w:rsidP="009F625B">
      <w:pPr>
        <w:ind w:left="709"/>
        <w:jc w:val="both"/>
        <w:rPr>
          <w:rFonts w:ascii="Arial" w:hAnsi="Arial" w:cs="Arial"/>
          <w:iCs/>
          <w:color w:val="1A8199"/>
          <w:sz w:val="20"/>
          <w:szCs w:val="20"/>
        </w:rPr>
      </w:pPr>
    </w:p>
    <w:p w14:paraId="622F9792" w14:textId="77777777" w:rsidR="00BB4216" w:rsidRPr="00420785" w:rsidRDefault="00BB4216" w:rsidP="00BB4216">
      <w:pPr>
        <w:ind w:left="709"/>
        <w:jc w:val="both"/>
        <w:rPr>
          <w:rFonts w:ascii="Arial" w:hAnsi="Arial" w:cs="Arial"/>
          <w:i w:val="0"/>
          <w:sz w:val="22"/>
          <w:szCs w:val="22"/>
        </w:rPr>
      </w:pPr>
      <w:r w:rsidRPr="00420785">
        <w:rPr>
          <w:rFonts w:ascii="Arial" w:hAnsi="Arial" w:cs="Arial"/>
          <w:iCs/>
          <w:color w:val="1A8199"/>
          <w:sz w:val="20"/>
          <w:szCs w:val="20"/>
        </w:rPr>
        <w:t>Cf. Inventaire</w:t>
      </w:r>
    </w:p>
    <w:p w14:paraId="6AF18DDE" w14:textId="77777777" w:rsidR="009F625B" w:rsidRDefault="009F625B" w:rsidP="009F625B">
      <w:pPr>
        <w:jc w:val="both"/>
        <w:rPr>
          <w:rFonts w:ascii="Arial" w:hAnsi="Arial" w:cs="Arial"/>
          <w:i w:val="0"/>
          <w:iCs/>
          <w:sz w:val="22"/>
          <w:szCs w:val="22"/>
        </w:rPr>
      </w:pPr>
    </w:p>
    <w:p w14:paraId="4FDC5D55" w14:textId="77777777" w:rsidR="009F625B" w:rsidRDefault="009F625B" w:rsidP="009F625B">
      <w:pPr>
        <w:jc w:val="both"/>
        <w:rPr>
          <w:rFonts w:ascii="Arial" w:hAnsi="Arial" w:cs="Arial"/>
          <w:i w:val="0"/>
          <w:iCs/>
          <w:sz w:val="22"/>
          <w:szCs w:val="22"/>
        </w:rPr>
      </w:pPr>
      <w:r w:rsidRPr="004053AA">
        <w:rPr>
          <w:rFonts w:ascii="Arial" w:hAnsi="Arial" w:cs="Arial"/>
          <w:b/>
          <w:bCs/>
          <w:i w:val="0"/>
          <w:iCs/>
          <w:sz w:val="22"/>
          <w:szCs w:val="22"/>
        </w:rPr>
        <w:t xml:space="preserve">3- </w:t>
      </w:r>
      <w:r>
        <w:rPr>
          <w:rFonts w:ascii="Arial" w:hAnsi="Arial" w:cs="Arial"/>
          <w:b/>
          <w:bCs/>
          <w:i w:val="0"/>
          <w:iCs/>
          <w:sz w:val="22"/>
          <w:szCs w:val="22"/>
          <w:u w:val="single"/>
        </w:rPr>
        <w:t>Situation sociale</w:t>
      </w:r>
      <w:r>
        <w:rPr>
          <w:rFonts w:ascii="Arial" w:hAnsi="Arial" w:cs="Arial"/>
          <w:i w:val="0"/>
          <w:iCs/>
          <w:sz w:val="22"/>
          <w:szCs w:val="22"/>
        </w:rPr>
        <w:t> :</w:t>
      </w:r>
    </w:p>
    <w:p w14:paraId="53F55E12" w14:textId="77777777" w:rsidR="009F625B" w:rsidRDefault="009F625B" w:rsidP="009F625B">
      <w:pPr>
        <w:jc w:val="both"/>
        <w:rPr>
          <w:rFonts w:ascii="Arial" w:hAnsi="Arial" w:cs="Arial"/>
          <w:i w:val="0"/>
          <w:sz w:val="22"/>
          <w:szCs w:val="22"/>
        </w:rPr>
      </w:pPr>
    </w:p>
    <w:p w14:paraId="0726AA5D" w14:textId="6D3936A1" w:rsidR="009F625B" w:rsidRDefault="009F625B" w:rsidP="009F625B">
      <w:pPr>
        <w:jc w:val="both"/>
        <w:rPr>
          <w:rFonts w:ascii="Arial" w:hAnsi="Arial" w:cs="Arial"/>
          <w:i w:val="0"/>
          <w:sz w:val="22"/>
          <w:szCs w:val="22"/>
        </w:rPr>
      </w:pPr>
      <w:r>
        <w:rPr>
          <w:rFonts w:ascii="Arial" w:hAnsi="Arial" w:cs="Arial"/>
          <w:i w:val="0"/>
          <w:sz w:val="22"/>
          <w:szCs w:val="22"/>
        </w:rPr>
        <w:t>Nombre total de salarié à l’ouverture de la procédure :</w:t>
      </w:r>
      <w:r w:rsidR="00E866C1">
        <w:rPr>
          <w:rFonts w:ascii="Arial" w:hAnsi="Arial" w:cs="Arial"/>
          <w:i w:val="0"/>
          <w:sz w:val="22"/>
          <w:szCs w:val="22"/>
        </w:rPr>
        <w:t xml:space="preserve"> 6</w:t>
      </w:r>
    </w:p>
    <w:p w14:paraId="716272BF" w14:textId="77777777" w:rsidR="009F625B" w:rsidRDefault="009F625B" w:rsidP="009F625B">
      <w:pPr>
        <w:jc w:val="both"/>
        <w:rPr>
          <w:rFonts w:ascii="Arial" w:hAnsi="Arial" w:cs="Arial"/>
          <w:i w:val="0"/>
          <w:sz w:val="22"/>
          <w:szCs w:val="22"/>
        </w:rPr>
      </w:pPr>
    </w:p>
    <w:p w14:paraId="68D8F5BB" w14:textId="40BABA3E" w:rsidR="009F625B" w:rsidRPr="00EB752B" w:rsidRDefault="009F625B" w:rsidP="009F625B">
      <w:pPr>
        <w:jc w:val="both"/>
        <w:rPr>
          <w:rFonts w:ascii="Arial" w:hAnsi="Arial" w:cs="Arial"/>
          <w:i w:val="0"/>
          <w:sz w:val="22"/>
          <w:szCs w:val="22"/>
        </w:rPr>
      </w:pPr>
      <w:r w:rsidRPr="00360F6F">
        <w:rPr>
          <w:rFonts w:ascii="Arial" w:hAnsi="Arial" w:cs="Arial"/>
          <w:i w:val="0"/>
          <w:sz w:val="22"/>
          <w:szCs w:val="22"/>
        </w:rPr>
        <w:t>Afin de préserver l</w:t>
      </w:r>
      <w:r>
        <w:rPr>
          <w:rFonts w:ascii="Arial" w:hAnsi="Arial" w:cs="Arial"/>
          <w:i w:val="0"/>
          <w:sz w:val="22"/>
          <w:szCs w:val="22"/>
        </w:rPr>
        <w:t>es</w:t>
      </w:r>
      <w:r w:rsidRPr="00360F6F">
        <w:rPr>
          <w:rFonts w:ascii="Arial" w:hAnsi="Arial" w:cs="Arial"/>
          <w:i w:val="0"/>
          <w:sz w:val="22"/>
          <w:szCs w:val="22"/>
        </w:rPr>
        <w:t xml:space="preserve"> droits</w:t>
      </w:r>
      <w:r>
        <w:rPr>
          <w:rFonts w:ascii="Arial" w:hAnsi="Arial" w:cs="Arial"/>
          <w:i w:val="0"/>
          <w:sz w:val="22"/>
          <w:szCs w:val="22"/>
        </w:rPr>
        <w:t xml:space="preserve"> d</w:t>
      </w:r>
      <w:r w:rsidRPr="00360F6F">
        <w:rPr>
          <w:rFonts w:ascii="Arial" w:hAnsi="Arial" w:cs="Arial"/>
          <w:i w:val="0"/>
          <w:sz w:val="22"/>
          <w:szCs w:val="22"/>
        </w:rPr>
        <w:t xml:space="preserve">es salariés </w:t>
      </w:r>
      <w:r>
        <w:rPr>
          <w:rFonts w:ascii="Arial" w:hAnsi="Arial" w:cs="Arial"/>
          <w:i w:val="0"/>
          <w:sz w:val="22"/>
          <w:szCs w:val="22"/>
        </w:rPr>
        <w:t>les licenciements pour motif économique sont en cours</w:t>
      </w:r>
      <w:r w:rsidR="00E866C1">
        <w:rPr>
          <w:rFonts w:ascii="Arial" w:hAnsi="Arial" w:cs="Arial"/>
          <w:i w:val="0"/>
          <w:color w:val="FF0000"/>
          <w:sz w:val="22"/>
          <w:szCs w:val="22"/>
        </w:rPr>
        <w:t>.</w:t>
      </w:r>
      <w:r>
        <w:rPr>
          <w:rFonts w:ascii="Arial" w:hAnsi="Arial" w:cs="Arial"/>
          <w:i w:val="0"/>
          <w:sz w:val="22"/>
          <w:szCs w:val="22"/>
        </w:rPr>
        <w:t xml:space="preserve"> </w:t>
      </w:r>
    </w:p>
    <w:p w14:paraId="6657F9F2" w14:textId="77777777" w:rsidR="009F625B" w:rsidRDefault="009F625B" w:rsidP="009F625B">
      <w:pPr>
        <w:jc w:val="both"/>
        <w:rPr>
          <w:rFonts w:ascii="Arial" w:hAnsi="Arial" w:cs="Arial"/>
          <w:i w:val="0"/>
          <w:iCs/>
          <w:sz w:val="22"/>
          <w:szCs w:val="22"/>
        </w:rPr>
      </w:pPr>
    </w:p>
    <w:p w14:paraId="494D8CC8" w14:textId="2D0D5ABF" w:rsidR="004B0639" w:rsidRDefault="009F625B" w:rsidP="009F625B">
      <w:pPr>
        <w:jc w:val="both"/>
        <w:rPr>
          <w:rFonts w:ascii="Arial" w:hAnsi="Arial" w:cs="Arial"/>
          <w:i w:val="0"/>
          <w:iCs/>
          <w:sz w:val="22"/>
          <w:szCs w:val="22"/>
        </w:rPr>
      </w:pPr>
      <w:r>
        <w:rPr>
          <w:rFonts w:ascii="Arial" w:hAnsi="Arial" w:cs="Arial"/>
          <w:i w:val="0"/>
          <w:iCs/>
          <w:sz w:val="22"/>
          <w:szCs w:val="22"/>
        </w:rPr>
        <w:t>Le candidat devra déclarer faire son affaire de toute priorité de réembauchage</w:t>
      </w:r>
    </w:p>
    <w:p w14:paraId="6A1AEEE5" w14:textId="77777777" w:rsidR="004B0639" w:rsidRDefault="004B0639" w:rsidP="009F625B">
      <w:pPr>
        <w:jc w:val="both"/>
        <w:rPr>
          <w:rFonts w:ascii="Arial" w:hAnsi="Arial" w:cs="Arial"/>
          <w:i w:val="0"/>
          <w:iCs/>
          <w:sz w:val="22"/>
          <w:szCs w:val="22"/>
        </w:rPr>
      </w:pPr>
    </w:p>
    <w:p w14:paraId="15CB9ED0" w14:textId="77777777" w:rsidR="004B0639" w:rsidRDefault="004B0639" w:rsidP="009F625B">
      <w:pPr>
        <w:jc w:val="both"/>
        <w:rPr>
          <w:rFonts w:ascii="Arial" w:hAnsi="Arial" w:cs="Arial"/>
          <w:i w:val="0"/>
          <w:iCs/>
          <w:sz w:val="22"/>
          <w:szCs w:val="22"/>
        </w:rPr>
      </w:pPr>
    </w:p>
    <w:p w14:paraId="5CDA9398" w14:textId="77777777" w:rsidR="009F625B" w:rsidRDefault="009F625B" w:rsidP="009F625B">
      <w:pPr>
        <w:jc w:val="both"/>
        <w:rPr>
          <w:rFonts w:ascii="Arial" w:hAnsi="Arial" w:cs="Arial"/>
          <w:i w:val="0"/>
          <w:iCs/>
          <w:sz w:val="22"/>
          <w:szCs w:val="22"/>
        </w:rPr>
      </w:pPr>
      <w:r w:rsidRPr="00C60067">
        <w:rPr>
          <w:rFonts w:ascii="Arial" w:hAnsi="Arial" w:cs="Arial"/>
          <w:b/>
          <w:bCs/>
          <w:i w:val="0"/>
          <w:iCs/>
          <w:sz w:val="22"/>
          <w:szCs w:val="22"/>
        </w:rPr>
        <w:t xml:space="preserve">4- </w:t>
      </w:r>
      <w:r w:rsidRPr="00C60067">
        <w:rPr>
          <w:rFonts w:ascii="Arial" w:hAnsi="Arial" w:cs="Arial"/>
          <w:b/>
          <w:bCs/>
          <w:i w:val="0"/>
          <w:iCs/>
          <w:sz w:val="22"/>
          <w:szCs w:val="22"/>
          <w:u w:val="single"/>
        </w:rPr>
        <w:t>Contrats fournisseurs</w:t>
      </w:r>
      <w:r>
        <w:rPr>
          <w:rFonts w:ascii="Arial" w:hAnsi="Arial" w:cs="Arial"/>
          <w:i w:val="0"/>
          <w:iCs/>
          <w:sz w:val="22"/>
          <w:szCs w:val="22"/>
        </w:rPr>
        <w:t> :</w:t>
      </w:r>
    </w:p>
    <w:p w14:paraId="485D2654" w14:textId="77777777" w:rsidR="009F625B" w:rsidRDefault="009F625B" w:rsidP="009F625B">
      <w:pPr>
        <w:jc w:val="both"/>
        <w:rPr>
          <w:rFonts w:ascii="Arial" w:hAnsi="Arial" w:cs="Arial"/>
          <w:i w:val="0"/>
          <w:iCs/>
          <w:sz w:val="22"/>
          <w:szCs w:val="22"/>
        </w:rPr>
      </w:pPr>
    </w:p>
    <w:p w14:paraId="389444E0" w14:textId="77777777" w:rsidR="009F625B" w:rsidRDefault="009F625B" w:rsidP="009F625B">
      <w:pPr>
        <w:jc w:val="both"/>
        <w:rPr>
          <w:rFonts w:ascii="Arial" w:hAnsi="Arial" w:cs="Arial"/>
          <w:i w:val="0"/>
          <w:sz w:val="22"/>
          <w:szCs w:val="22"/>
        </w:rPr>
      </w:pPr>
      <w:r>
        <w:rPr>
          <w:rFonts w:ascii="Arial" w:hAnsi="Arial" w:cs="Arial"/>
          <w:i w:val="0"/>
          <w:sz w:val="22"/>
          <w:szCs w:val="22"/>
        </w:rPr>
        <w:t>Aucun contrat fournisseur ne peut être cédé (chaque candidat fera son affaire personnelle de la reprise des contrats fournisseurs).</w:t>
      </w:r>
    </w:p>
    <w:p w14:paraId="2B230F7B" w14:textId="77777777" w:rsidR="009F625B" w:rsidRDefault="009F625B" w:rsidP="009F625B">
      <w:pPr>
        <w:jc w:val="both"/>
        <w:rPr>
          <w:rFonts w:ascii="Arial" w:hAnsi="Arial" w:cs="Arial"/>
          <w:i w:val="0"/>
          <w:iCs/>
          <w:sz w:val="22"/>
          <w:szCs w:val="22"/>
        </w:rPr>
      </w:pPr>
    </w:p>
    <w:p w14:paraId="7B15ADCF" w14:textId="77777777" w:rsidR="009F625B" w:rsidRDefault="009F625B" w:rsidP="009F625B">
      <w:pPr>
        <w:jc w:val="both"/>
        <w:rPr>
          <w:rFonts w:ascii="Arial" w:hAnsi="Arial" w:cs="Arial"/>
          <w:i w:val="0"/>
          <w:iCs/>
          <w:sz w:val="22"/>
          <w:szCs w:val="22"/>
        </w:rPr>
      </w:pPr>
      <w:bookmarkStart w:id="0" w:name="_Hlk38642799"/>
      <w:r>
        <w:rPr>
          <w:rFonts w:ascii="Arial" w:hAnsi="Arial" w:cs="Arial"/>
          <w:b/>
          <w:bCs/>
          <w:i w:val="0"/>
          <w:iCs/>
          <w:sz w:val="22"/>
          <w:szCs w:val="22"/>
        </w:rPr>
        <w:t>5</w:t>
      </w:r>
      <w:r w:rsidRPr="004053AA">
        <w:rPr>
          <w:rFonts w:ascii="Arial" w:hAnsi="Arial" w:cs="Arial"/>
          <w:b/>
          <w:bCs/>
          <w:i w:val="0"/>
          <w:iCs/>
          <w:sz w:val="22"/>
          <w:szCs w:val="22"/>
        </w:rPr>
        <w:t xml:space="preserve">- </w:t>
      </w:r>
      <w:r w:rsidRPr="00BA7C45">
        <w:rPr>
          <w:rFonts w:ascii="Arial" w:hAnsi="Arial" w:cs="Arial"/>
          <w:b/>
          <w:bCs/>
          <w:i w:val="0"/>
          <w:iCs/>
          <w:sz w:val="22"/>
          <w:szCs w:val="22"/>
          <w:u w:val="single"/>
        </w:rPr>
        <w:t>Visite des locaux</w:t>
      </w:r>
      <w:r>
        <w:rPr>
          <w:rFonts w:ascii="Arial" w:hAnsi="Arial" w:cs="Arial"/>
          <w:i w:val="0"/>
          <w:iCs/>
          <w:sz w:val="22"/>
          <w:szCs w:val="22"/>
        </w:rPr>
        <w:t> :</w:t>
      </w:r>
    </w:p>
    <w:bookmarkEnd w:id="0"/>
    <w:p w14:paraId="09B9CD06" w14:textId="77777777" w:rsidR="009F625B" w:rsidRDefault="009F625B" w:rsidP="009F625B">
      <w:pPr>
        <w:jc w:val="both"/>
        <w:rPr>
          <w:rFonts w:ascii="Arial" w:hAnsi="Arial" w:cs="Arial"/>
          <w:i w:val="0"/>
          <w:iCs/>
          <w:sz w:val="22"/>
          <w:szCs w:val="22"/>
        </w:rPr>
      </w:pPr>
    </w:p>
    <w:p w14:paraId="03443201" w14:textId="64E1040E" w:rsidR="004B0639" w:rsidRDefault="00BB4216" w:rsidP="00BB4216">
      <w:pPr>
        <w:jc w:val="both"/>
        <w:rPr>
          <w:rFonts w:ascii="Arial" w:hAnsi="Arial" w:cs="Arial"/>
          <w:b/>
          <w:i w:val="0"/>
          <w:color w:val="1A8199"/>
          <w:sz w:val="22"/>
          <w:szCs w:val="22"/>
          <w:u w:val="single"/>
        </w:rPr>
      </w:pPr>
      <w:r w:rsidRPr="00DB0BFF">
        <w:rPr>
          <w:rFonts w:ascii="Arial" w:hAnsi="Arial" w:cs="Arial"/>
          <w:i w:val="0"/>
          <w:iCs/>
          <w:sz w:val="22"/>
          <w:szCs w:val="22"/>
        </w:rPr>
        <w:t>Pour toute visite des locaux, il convient de prendre contact avec</w:t>
      </w:r>
      <w:r w:rsidR="00E866C1">
        <w:rPr>
          <w:rFonts w:ascii="Arial" w:hAnsi="Arial" w:cs="Arial"/>
          <w:i w:val="0"/>
          <w:iCs/>
          <w:sz w:val="22"/>
          <w:szCs w:val="22"/>
        </w:rPr>
        <w:t xml:space="preserve"> l’Etude.</w:t>
      </w:r>
    </w:p>
    <w:p w14:paraId="0AB20503" w14:textId="77777777" w:rsidR="004B0639" w:rsidRDefault="004B0639" w:rsidP="009F625B">
      <w:pPr>
        <w:jc w:val="center"/>
        <w:rPr>
          <w:rFonts w:ascii="Arial" w:hAnsi="Arial" w:cs="Arial"/>
          <w:b/>
          <w:i w:val="0"/>
          <w:color w:val="1A8199"/>
          <w:sz w:val="22"/>
          <w:szCs w:val="22"/>
          <w:u w:val="single"/>
        </w:rPr>
      </w:pPr>
    </w:p>
    <w:p w14:paraId="4FB1CE12" w14:textId="77777777" w:rsidR="004B0639" w:rsidRPr="00420785" w:rsidRDefault="004B0639" w:rsidP="004B0639">
      <w:pPr>
        <w:ind w:left="142"/>
        <w:jc w:val="center"/>
        <w:rPr>
          <w:rFonts w:ascii="Arial" w:hAnsi="Arial" w:cs="Arial"/>
          <w:i w:val="0"/>
          <w:sz w:val="22"/>
          <w:szCs w:val="22"/>
        </w:rPr>
      </w:pPr>
      <w:r w:rsidRPr="00420785">
        <w:rPr>
          <w:rFonts w:ascii="Arial" w:hAnsi="Arial" w:cs="Arial"/>
          <w:i w:val="0"/>
          <w:sz w:val="22"/>
          <w:szCs w:val="22"/>
        </w:rPr>
        <w:lastRenderedPageBreak/>
        <w:t>*</w:t>
      </w:r>
      <w:r w:rsidRPr="00420785">
        <w:rPr>
          <w:rFonts w:ascii="Arial" w:hAnsi="Arial" w:cs="Arial"/>
          <w:i w:val="0"/>
          <w:sz w:val="22"/>
          <w:szCs w:val="22"/>
        </w:rPr>
        <w:tab/>
      </w:r>
      <w:r w:rsidRPr="00420785">
        <w:rPr>
          <w:rFonts w:ascii="Arial" w:hAnsi="Arial" w:cs="Arial"/>
          <w:i w:val="0"/>
          <w:sz w:val="22"/>
          <w:szCs w:val="22"/>
        </w:rPr>
        <w:tab/>
        <w:t>*</w:t>
      </w:r>
    </w:p>
    <w:p w14:paraId="733B6C1E" w14:textId="77777777" w:rsidR="004B0639" w:rsidRPr="00420785" w:rsidRDefault="004B0639" w:rsidP="004B0639">
      <w:pPr>
        <w:ind w:left="142"/>
        <w:jc w:val="center"/>
        <w:rPr>
          <w:rFonts w:ascii="Arial" w:hAnsi="Arial" w:cs="Arial"/>
          <w:i w:val="0"/>
          <w:sz w:val="22"/>
          <w:szCs w:val="22"/>
        </w:rPr>
      </w:pPr>
      <w:r w:rsidRPr="00420785">
        <w:rPr>
          <w:rFonts w:ascii="Arial" w:hAnsi="Arial" w:cs="Arial"/>
          <w:i w:val="0"/>
          <w:sz w:val="22"/>
          <w:szCs w:val="22"/>
        </w:rPr>
        <w:t>*</w:t>
      </w:r>
    </w:p>
    <w:p w14:paraId="20DE2645" w14:textId="77777777" w:rsidR="004B0639" w:rsidRDefault="004B0639" w:rsidP="009F625B">
      <w:pPr>
        <w:jc w:val="center"/>
        <w:rPr>
          <w:rFonts w:ascii="Arial" w:hAnsi="Arial" w:cs="Arial"/>
          <w:b/>
          <w:i w:val="0"/>
          <w:color w:val="1A8199"/>
          <w:sz w:val="22"/>
          <w:szCs w:val="22"/>
          <w:u w:val="single"/>
        </w:rPr>
      </w:pPr>
    </w:p>
    <w:p w14:paraId="34021FFC" w14:textId="3B7C0BD1" w:rsidR="009F625B" w:rsidRPr="008304B4" w:rsidRDefault="009F625B" w:rsidP="009F625B">
      <w:pPr>
        <w:jc w:val="center"/>
        <w:rPr>
          <w:rFonts w:ascii="Arial" w:hAnsi="Arial" w:cs="Arial"/>
          <w:i w:val="0"/>
          <w:iCs/>
          <w:sz w:val="22"/>
          <w:szCs w:val="22"/>
          <w:u w:val="single"/>
        </w:rPr>
      </w:pPr>
      <w:r w:rsidRPr="008304B4">
        <w:rPr>
          <w:rFonts w:ascii="Arial" w:hAnsi="Arial" w:cs="Arial"/>
          <w:b/>
          <w:i w:val="0"/>
          <w:color w:val="1A8199"/>
          <w:sz w:val="22"/>
          <w:szCs w:val="22"/>
          <w:u w:val="single"/>
        </w:rPr>
        <w:t>MODALITES ET CONTENU DE L’OFFRE</w:t>
      </w:r>
    </w:p>
    <w:p w14:paraId="5091C676" w14:textId="77777777" w:rsidR="009F625B" w:rsidRDefault="009F625B" w:rsidP="009F625B">
      <w:pPr>
        <w:spacing w:line="240" w:lineRule="exact"/>
        <w:jc w:val="both"/>
        <w:rPr>
          <w:rFonts w:ascii="Arial" w:hAnsi="Arial" w:cs="Arial"/>
          <w:i w:val="0"/>
          <w:sz w:val="22"/>
          <w:szCs w:val="22"/>
        </w:rPr>
      </w:pPr>
    </w:p>
    <w:p w14:paraId="03777463" w14:textId="77777777" w:rsidR="009F625B" w:rsidRDefault="009F625B" w:rsidP="009F625B">
      <w:pPr>
        <w:jc w:val="both"/>
        <w:rPr>
          <w:rFonts w:ascii="Arial" w:hAnsi="Arial" w:cs="Arial"/>
          <w:i w:val="0"/>
          <w:sz w:val="22"/>
          <w:szCs w:val="22"/>
        </w:rPr>
      </w:pPr>
      <w:r>
        <w:rPr>
          <w:rFonts w:ascii="Arial" w:hAnsi="Arial" w:cs="Arial"/>
          <w:i w:val="0"/>
          <w:sz w:val="22"/>
          <w:szCs w:val="22"/>
        </w:rPr>
        <w:t>Les offres d’acquisition devront être fermes et définitives, et dépourvues de toute condition suspensive ou résolutoire de nature à faire obstacle à la réalisation de la cession.</w:t>
      </w:r>
    </w:p>
    <w:p w14:paraId="18B8B370" w14:textId="77777777" w:rsidR="009F625B" w:rsidRDefault="009F625B" w:rsidP="009F625B">
      <w:pPr>
        <w:jc w:val="both"/>
        <w:rPr>
          <w:rFonts w:ascii="Arial" w:hAnsi="Arial" w:cs="Arial"/>
          <w:i w:val="0"/>
          <w:sz w:val="22"/>
          <w:szCs w:val="22"/>
        </w:rPr>
      </w:pPr>
    </w:p>
    <w:p w14:paraId="00C88F61" w14:textId="27657FA7" w:rsidR="009F625B" w:rsidRPr="00E866C1" w:rsidRDefault="009F625B" w:rsidP="009F625B">
      <w:pPr>
        <w:jc w:val="both"/>
        <w:rPr>
          <w:rFonts w:ascii="Arial" w:hAnsi="Arial" w:cs="Arial"/>
          <w:b/>
          <w:i w:val="0"/>
          <w:color w:val="000000" w:themeColor="text1"/>
          <w:sz w:val="22"/>
          <w:szCs w:val="22"/>
        </w:rPr>
      </w:pPr>
      <w:r>
        <w:rPr>
          <w:rFonts w:ascii="Arial" w:hAnsi="Arial" w:cs="Arial"/>
          <w:i w:val="0"/>
          <w:sz w:val="22"/>
          <w:szCs w:val="22"/>
        </w:rPr>
        <w:t xml:space="preserve">Les offres d’acquisition devront être établies </w:t>
      </w:r>
      <w:r w:rsidR="00A91D6B">
        <w:rPr>
          <w:rFonts w:ascii="Arial" w:hAnsi="Arial" w:cs="Arial"/>
          <w:b/>
          <w:i w:val="0"/>
          <w:sz w:val="22"/>
          <w:szCs w:val="22"/>
          <w:u w:val="single"/>
        </w:rPr>
        <w:t>quatre</w:t>
      </w:r>
      <w:r>
        <w:rPr>
          <w:rFonts w:ascii="Arial" w:hAnsi="Arial" w:cs="Arial"/>
          <w:b/>
          <w:i w:val="0"/>
          <w:sz w:val="22"/>
          <w:szCs w:val="22"/>
          <w:u w:val="single"/>
        </w:rPr>
        <w:t xml:space="preserve"> exemplaires</w:t>
      </w:r>
      <w:r w:rsidRPr="00420785">
        <w:rPr>
          <w:rFonts w:ascii="Arial" w:hAnsi="Arial" w:cs="Arial"/>
          <w:b/>
          <w:bCs/>
          <w:i w:val="0"/>
          <w:sz w:val="22"/>
          <w:szCs w:val="22"/>
          <w:u w:val="single"/>
        </w:rPr>
        <w:t xml:space="preserve"> dont un non relié</w:t>
      </w:r>
      <w:r>
        <w:rPr>
          <w:rFonts w:ascii="Arial" w:hAnsi="Arial" w:cs="Arial"/>
          <w:i w:val="0"/>
          <w:sz w:val="22"/>
          <w:szCs w:val="22"/>
        </w:rPr>
        <w:t xml:space="preserve"> (en ce compris les annexes), l’un destiné à </w:t>
      </w:r>
      <w:r w:rsidRPr="00615EBF">
        <w:rPr>
          <w:rFonts w:ascii="Arial" w:hAnsi="Arial" w:cs="Arial"/>
          <w:i w:val="0"/>
          <w:sz w:val="22"/>
          <w:szCs w:val="22"/>
        </w:rPr>
        <w:t>Monsieur</w:t>
      </w:r>
      <w:r>
        <w:rPr>
          <w:rFonts w:ascii="Arial" w:hAnsi="Arial" w:cs="Arial"/>
          <w:i w:val="0"/>
          <w:sz w:val="22"/>
          <w:szCs w:val="22"/>
        </w:rPr>
        <w:t xml:space="preserve"> le juge-commissaire, le second au greffe du </w:t>
      </w:r>
      <w:r w:rsidRPr="00615EBF">
        <w:rPr>
          <w:rFonts w:ascii="Arial" w:hAnsi="Arial" w:cs="Arial"/>
          <w:i w:val="0"/>
          <w:sz w:val="22"/>
          <w:szCs w:val="22"/>
        </w:rPr>
        <w:t>TRIBUNAL DE COMMERCE D'ALENÇON</w:t>
      </w:r>
      <w:r>
        <w:rPr>
          <w:rFonts w:ascii="Arial" w:hAnsi="Arial" w:cs="Arial"/>
          <w:i w:val="0"/>
          <w:sz w:val="22"/>
          <w:szCs w:val="22"/>
        </w:rPr>
        <w:t xml:space="preserve">, </w:t>
      </w:r>
      <w:r w:rsidRPr="00E866C1">
        <w:rPr>
          <w:rFonts w:ascii="Arial" w:hAnsi="Arial" w:cs="Arial"/>
          <w:i w:val="0"/>
          <w:color w:val="000000" w:themeColor="text1"/>
          <w:sz w:val="22"/>
          <w:szCs w:val="22"/>
        </w:rPr>
        <w:t xml:space="preserve">le </w:t>
      </w:r>
      <w:r w:rsidR="008913F1" w:rsidRPr="00E866C1">
        <w:rPr>
          <w:rFonts w:ascii="Arial" w:hAnsi="Arial" w:cs="Arial"/>
          <w:i w:val="0"/>
          <w:color w:val="000000" w:themeColor="text1"/>
          <w:sz w:val="22"/>
          <w:szCs w:val="22"/>
        </w:rPr>
        <w:t>troisième</w:t>
      </w:r>
      <w:r w:rsidRPr="00E866C1">
        <w:rPr>
          <w:rFonts w:ascii="Arial" w:hAnsi="Arial" w:cs="Arial"/>
          <w:i w:val="0"/>
          <w:color w:val="000000" w:themeColor="text1"/>
          <w:sz w:val="22"/>
          <w:szCs w:val="22"/>
        </w:rPr>
        <w:t xml:space="preserve"> à Monsieur Mickael BOULAY, dirigeant(e), et le dernier à moi-même (ce dernier exemplaire devant contenir la garantie financière) et comporter </w:t>
      </w:r>
      <w:r w:rsidRPr="00E866C1">
        <w:rPr>
          <w:rFonts w:ascii="Arial" w:hAnsi="Arial" w:cs="Arial"/>
          <w:b/>
          <w:i w:val="0"/>
          <w:color w:val="000000" w:themeColor="text1"/>
          <w:sz w:val="22"/>
          <w:szCs w:val="22"/>
        </w:rPr>
        <w:t>impérativement :</w:t>
      </w:r>
    </w:p>
    <w:p w14:paraId="330DCA12" w14:textId="77777777" w:rsidR="00CB2263" w:rsidRDefault="00CB2263" w:rsidP="009F625B">
      <w:pPr>
        <w:jc w:val="both"/>
        <w:rPr>
          <w:rFonts w:ascii="Arial" w:hAnsi="Arial" w:cs="Arial"/>
          <w:b/>
          <w:i w:val="0"/>
          <w:sz w:val="22"/>
          <w:szCs w:val="22"/>
        </w:rPr>
      </w:pPr>
    </w:p>
    <w:p w14:paraId="07655BD1" w14:textId="3DFBF279" w:rsidR="00CB2263" w:rsidRPr="00CB2263" w:rsidRDefault="00CB2263" w:rsidP="00CB2263">
      <w:pPr>
        <w:jc w:val="both"/>
        <w:rPr>
          <w:rFonts w:ascii="Arial" w:hAnsi="Arial" w:cs="Arial"/>
          <w:b/>
          <w:i w:val="0"/>
          <w:sz w:val="22"/>
          <w:szCs w:val="22"/>
        </w:rPr>
      </w:pPr>
      <w:r w:rsidRPr="00CB2263">
        <w:rPr>
          <w:rFonts w:ascii="Arial" w:hAnsi="Arial" w:cs="Arial"/>
          <w:b/>
          <w:i w:val="0"/>
          <w:sz w:val="22"/>
          <w:szCs w:val="22"/>
        </w:rPr>
        <w:t>- la présentation du candidat repreneur</w:t>
      </w:r>
      <w:r>
        <w:rPr>
          <w:rFonts w:ascii="Arial" w:hAnsi="Arial" w:cs="Arial"/>
          <w:b/>
          <w:i w:val="0"/>
          <w:sz w:val="22"/>
          <w:szCs w:val="22"/>
        </w:rPr>
        <w:t> ;</w:t>
      </w:r>
    </w:p>
    <w:p w14:paraId="56800D0F" w14:textId="618DD3C5" w:rsidR="00CB2263" w:rsidRPr="00CB2263" w:rsidRDefault="00CB2263" w:rsidP="00CB2263">
      <w:pPr>
        <w:jc w:val="both"/>
        <w:rPr>
          <w:rFonts w:ascii="Arial" w:hAnsi="Arial" w:cs="Arial"/>
          <w:b/>
          <w:i w:val="0"/>
          <w:sz w:val="22"/>
          <w:szCs w:val="22"/>
        </w:rPr>
      </w:pPr>
      <w:r w:rsidRPr="00CB2263">
        <w:rPr>
          <w:rFonts w:ascii="Arial" w:hAnsi="Arial" w:cs="Arial"/>
          <w:b/>
          <w:i w:val="0"/>
          <w:sz w:val="22"/>
          <w:szCs w:val="22"/>
        </w:rPr>
        <w:t>- les éléments d’actif repris tout ou partie</w:t>
      </w:r>
      <w:r>
        <w:rPr>
          <w:rFonts w:ascii="Arial" w:hAnsi="Arial" w:cs="Arial"/>
          <w:b/>
          <w:i w:val="0"/>
          <w:sz w:val="22"/>
          <w:szCs w:val="22"/>
        </w:rPr>
        <w:t> ;</w:t>
      </w:r>
    </w:p>
    <w:p w14:paraId="38E36C62" w14:textId="0981D1C4" w:rsidR="00CB2263" w:rsidRDefault="00CB2263" w:rsidP="00CB2263">
      <w:pPr>
        <w:jc w:val="both"/>
        <w:rPr>
          <w:rFonts w:ascii="Arial" w:hAnsi="Arial" w:cs="Arial"/>
          <w:b/>
          <w:i w:val="0"/>
          <w:sz w:val="22"/>
          <w:szCs w:val="22"/>
        </w:rPr>
      </w:pPr>
      <w:r w:rsidRPr="00CB2263">
        <w:rPr>
          <w:rFonts w:ascii="Arial" w:hAnsi="Arial" w:cs="Arial"/>
          <w:b/>
          <w:i w:val="0"/>
          <w:sz w:val="22"/>
          <w:szCs w:val="22"/>
        </w:rPr>
        <w:t>- le prix d’acquisition à hauteur de l’intégralité du prix offert net vendeur, hors droits, hors frais, hors charges.</w:t>
      </w:r>
    </w:p>
    <w:p w14:paraId="29313EDA" w14:textId="77777777" w:rsidR="009F625B" w:rsidRDefault="009F625B" w:rsidP="009F625B">
      <w:pPr>
        <w:ind w:left="142"/>
        <w:jc w:val="both"/>
        <w:rPr>
          <w:rFonts w:ascii="Arial" w:hAnsi="Arial" w:cs="Arial"/>
          <w:b/>
          <w:i w:val="0"/>
          <w:sz w:val="22"/>
          <w:szCs w:val="22"/>
        </w:rPr>
      </w:pPr>
    </w:p>
    <w:p w14:paraId="6144F707" w14:textId="77777777" w:rsidR="009F625B" w:rsidRDefault="009F625B" w:rsidP="009F625B">
      <w:pPr>
        <w:jc w:val="both"/>
        <w:rPr>
          <w:rFonts w:ascii="Arial" w:hAnsi="Arial" w:cs="Arial"/>
          <w:bCs/>
          <w:i w:val="0"/>
          <w:sz w:val="22"/>
          <w:szCs w:val="22"/>
        </w:rPr>
      </w:pPr>
      <w:r>
        <w:rPr>
          <w:rFonts w:ascii="Arial" w:hAnsi="Arial" w:cs="Arial"/>
          <w:b/>
          <w:i w:val="0"/>
          <w:sz w:val="22"/>
          <w:szCs w:val="22"/>
        </w:rPr>
        <w:t>1-</w:t>
      </w:r>
      <w:r>
        <w:rPr>
          <w:rFonts w:ascii="Arial" w:hAnsi="Arial" w:cs="Arial"/>
          <w:i w:val="0"/>
          <w:sz w:val="22"/>
          <w:szCs w:val="22"/>
        </w:rPr>
        <w:t xml:space="preserve"> </w:t>
      </w:r>
      <w:r w:rsidRPr="00514F56">
        <w:rPr>
          <w:rFonts w:ascii="Arial" w:hAnsi="Arial" w:cs="Arial"/>
          <w:b/>
          <w:i w:val="0"/>
          <w:sz w:val="22"/>
          <w:szCs w:val="22"/>
          <w:u w:val="single"/>
        </w:rPr>
        <w:t xml:space="preserve">la présentation du candidat </w:t>
      </w:r>
      <w:r>
        <w:rPr>
          <w:rFonts w:ascii="Arial" w:hAnsi="Arial" w:cs="Arial"/>
          <w:b/>
          <w:i w:val="0"/>
          <w:sz w:val="22"/>
          <w:szCs w:val="22"/>
          <w:u w:val="single"/>
        </w:rPr>
        <w:t>acquéreur</w:t>
      </w:r>
      <w:r w:rsidRPr="00514F56">
        <w:rPr>
          <w:rFonts w:ascii="Arial" w:hAnsi="Arial" w:cs="Arial"/>
          <w:b/>
          <w:i w:val="0"/>
          <w:sz w:val="22"/>
          <w:szCs w:val="22"/>
        </w:rPr>
        <w:t> :</w:t>
      </w:r>
    </w:p>
    <w:p w14:paraId="2DC5B7F9" w14:textId="77777777" w:rsidR="009F625B" w:rsidRDefault="009F625B" w:rsidP="009F625B">
      <w:pPr>
        <w:ind w:left="142"/>
        <w:jc w:val="both"/>
        <w:rPr>
          <w:rFonts w:ascii="Arial" w:hAnsi="Arial" w:cs="Arial"/>
          <w:bCs/>
          <w:i w:val="0"/>
          <w:sz w:val="22"/>
          <w:szCs w:val="22"/>
        </w:rPr>
      </w:pPr>
    </w:p>
    <w:p w14:paraId="152FA752" w14:textId="77777777" w:rsidR="009F625B" w:rsidRDefault="009F625B" w:rsidP="009F625B">
      <w:pPr>
        <w:jc w:val="both"/>
        <w:rPr>
          <w:rFonts w:ascii="Arial" w:hAnsi="Arial" w:cs="Arial"/>
          <w:i w:val="0"/>
          <w:sz w:val="22"/>
          <w:szCs w:val="22"/>
          <w:u w:val="single"/>
        </w:rPr>
      </w:pPr>
      <w:r>
        <w:rPr>
          <w:rFonts w:ascii="Arial" w:hAnsi="Arial" w:cs="Arial"/>
          <w:i w:val="0"/>
          <w:sz w:val="22"/>
          <w:szCs w:val="22"/>
        </w:rPr>
        <w:t xml:space="preserve">Concernant </w:t>
      </w:r>
      <w:r>
        <w:rPr>
          <w:rFonts w:ascii="Arial" w:hAnsi="Arial" w:cs="Arial"/>
          <w:i w:val="0"/>
          <w:sz w:val="22"/>
          <w:szCs w:val="22"/>
          <w:u w:val="single"/>
        </w:rPr>
        <w:t>l’identité de l’acquéreur il convient de communiquer</w:t>
      </w:r>
      <w:r>
        <w:rPr>
          <w:rFonts w:ascii="Arial" w:hAnsi="Arial" w:cs="Arial"/>
          <w:i w:val="0"/>
          <w:sz w:val="22"/>
          <w:szCs w:val="22"/>
        </w:rPr>
        <w:t> :</w:t>
      </w:r>
    </w:p>
    <w:p w14:paraId="6032C2CA" w14:textId="77777777" w:rsidR="009F625B" w:rsidRDefault="009F625B" w:rsidP="009F625B">
      <w:pPr>
        <w:ind w:left="142"/>
        <w:jc w:val="both"/>
        <w:rPr>
          <w:rFonts w:ascii="Arial" w:hAnsi="Arial" w:cs="Arial"/>
          <w:i w:val="0"/>
          <w:sz w:val="22"/>
          <w:szCs w:val="22"/>
          <w:u w:val="single"/>
        </w:rPr>
      </w:pPr>
    </w:p>
    <w:p w14:paraId="16679C99" w14:textId="77777777" w:rsidR="009F625B" w:rsidRDefault="009F625B" w:rsidP="009F625B">
      <w:pPr>
        <w:numPr>
          <w:ilvl w:val="0"/>
          <w:numId w:val="4"/>
        </w:numPr>
        <w:jc w:val="both"/>
        <w:rPr>
          <w:rFonts w:ascii="Arial" w:hAnsi="Arial" w:cs="Arial"/>
          <w:i w:val="0"/>
          <w:sz w:val="22"/>
          <w:szCs w:val="22"/>
        </w:rPr>
      </w:pPr>
      <w:r w:rsidRPr="00D54DE7">
        <w:rPr>
          <w:rFonts w:ascii="Arial" w:hAnsi="Arial" w:cs="Arial"/>
          <w:i w:val="0"/>
          <w:sz w:val="22"/>
          <w:szCs w:val="22"/>
          <w:u w:val="single"/>
        </w:rPr>
        <w:t>s’il s’agit d’une personne morale</w:t>
      </w:r>
      <w:r>
        <w:rPr>
          <w:rFonts w:ascii="Arial" w:hAnsi="Arial" w:cs="Arial"/>
          <w:i w:val="0"/>
          <w:sz w:val="22"/>
          <w:szCs w:val="22"/>
        </w:rPr>
        <w:t> :</w:t>
      </w:r>
    </w:p>
    <w:p w14:paraId="1FEF4B90" w14:textId="4E2D2718" w:rsidR="009F625B" w:rsidRDefault="009F625B" w:rsidP="009F625B">
      <w:pPr>
        <w:numPr>
          <w:ilvl w:val="0"/>
          <w:numId w:val="5"/>
        </w:numPr>
        <w:ind w:left="851" w:hanging="143"/>
        <w:jc w:val="both"/>
        <w:rPr>
          <w:rFonts w:ascii="Arial" w:hAnsi="Arial" w:cs="Arial"/>
          <w:i w:val="0"/>
          <w:sz w:val="22"/>
          <w:szCs w:val="22"/>
        </w:rPr>
      </w:pPr>
      <w:r>
        <w:rPr>
          <w:rFonts w:ascii="Arial" w:hAnsi="Arial" w:cs="Arial"/>
          <w:i w:val="0"/>
          <w:sz w:val="22"/>
          <w:szCs w:val="22"/>
        </w:rPr>
        <w:t>les statuts et le cas échéant la r</w:t>
      </w:r>
      <w:r w:rsidR="00D9198A">
        <w:rPr>
          <w:rFonts w:ascii="Arial" w:hAnsi="Arial" w:cs="Arial"/>
          <w:i w:val="0"/>
          <w:sz w:val="22"/>
          <w:szCs w:val="22"/>
        </w:rPr>
        <w:t>é</w:t>
      </w:r>
      <w:r>
        <w:rPr>
          <w:rFonts w:ascii="Arial" w:hAnsi="Arial" w:cs="Arial"/>
          <w:i w:val="0"/>
          <w:sz w:val="22"/>
          <w:szCs w:val="22"/>
        </w:rPr>
        <w:t>partition actuelle du capital social,</w:t>
      </w:r>
    </w:p>
    <w:p w14:paraId="3A328CB5" w14:textId="77777777" w:rsidR="009F625B" w:rsidRDefault="009F625B" w:rsidP="009F625B">
      <w:pPr>
        <w:numPr>
          <w:ilvl w:val="0"/>
          <w:numId w:val="5"/>
        </w:numPr>
        <w:ind w:left="851" w:hanging="143"/>
        <w:jc w:val="both"/>
        <w:rPr>
          <w:rFonts w:ascii="Arial" w:hAnsi="Arial" w:cs="Arial"/>
          <w:i w:val="0"/>
          <w:sz w:val="22"/>
          <w:szCs w:val="22"/>
        </w:rPr>
      </w:pPr>
      <w:r w:rsidRPr="00D54DE7">
        <w:rPr>
          <w:rFonts w:ascii="Arial" w:hAnsi="Arial" w:cs="Arial"/>
          <w:i w:val="0"/>
          <w:sz w:val="22"/>
          <w:szCs w:val="22"/>
        </w:rPr>
        <w:t xml:space="preserve">un extrait </w:t>
      </w:r>
      <w:proofErr w:type="spellStart"/>
      <w:r w:rsidRPr="00D54DE7">
        <w:rPr>
          <w:rFonts w:ascii="Arial" w:hAnsi="Arial" w:cs="Arial"/>
          <w:i w:val="0"/>
          <w:sz w:val="22"/>
          <w:szCs w:val="22"/>
        </w:rPr>
        <w:t>Kbis</w:t>
      </w:r>
      <w:proofErr w:type="spellEnd"/>
      <w:r w:rsidRPr="00D54DE7">
        <w:rPr>
          <w:rFonts w:ascii="Arial" w:hAnsi="Arial" w:cs="Arial"/>
          <w:i w:val="0"/>
          <w:sz w:val="22"/>
          <w:szCs w:val="22"/>
        </w:rPr>
        <w:t xml:space="preserve"> (de moins de trois mois),</w:t>
      </w:r>
    </w:p>
    <w:p w14:paraId="404CDAD7" w14:textId="77777777" w:rsidR="009F625B" w:rsidRDefault="009F625B" w:rsidP="009F625B">
      <w:pPr>
        <w:numPr>
          <w:ilvl w:val="0"/>
          <w:numId w:val="5"/>
        </w:numPr>
        <w:ind w:left="851" w:hanging="143"/>
        <w:jc w:val="both"/>
        <w:rPr>
          <w:rFonts w:ascii="Arial" w:hAnsi="Arial" w:cs="Arial"/>
          <w:i w:val="0"/>
          <w:sz w:val="22"/>
          <w:szCs w:val="22"/>
        </w:rPr>
      </w:pPr>
      <w:r w:rsidRPr="00D54DE7">
        <w:rPr>
          <w:rFonts w:ascii="Arial" w:hAnsi="Arial" w:cs="Arial"/>
          <w:i w:val="0"/>
          <w:sz w:val="22"/>
          <w:szCs w:val="22"/>
        </w:rPr>
        <w:t>le dernier bilan,</w:t>
      </w:r>
    </w:p>
    <w:p w14:paraId="5F7430D6" w14:textId="77777777" w:rsidR="009F625B" w:rsidRDefault="009F625B" w:rsidP="009F625B">
      <w:pPr>
        <w:numPr>
          <w:ilvl w:val="0"/>
          <w:numId w:val="5"/>
        </w:numPr>
        <w:ind w:left="851" w:hanging="143"/>
        <w:jc w:val="both"/>
        <w:rPr>
          <w:rFonts w:ascii="Arial" w:hAnsi="Arial" w:cs="Arial"/>
          <w:i w:val="0"/>
          <w:sz w:val="22"/>
          <w:szCs w:val="22"/>
        </w:rPr>
      </w:pPr>
      <w:r w:rsidRPr="00D54DE7">
        <w:rPr>
          <w:rFonts w:ascii="Arial" w:hAnsi="Arial" w:cs="Arial"/>
          <w:i w:val="0"/>
          <w:sz w:val="22"/>
          <w:szCs w:val="22"/>
        </w:rPr>
        <w:t>l’état des inscriptions des privilèges et publications,</w:t>
      </w:r>
    </w:p>
    <w:p w14:paraId="07826D91" w14:textId="77777777" w:rsidR="009F625B" w:rsidRPr="00D54DE7" w:rsidRDefault="009F625B" w:rsidP="009F625B">
      <w:pPr>
        <w:numPr>
          <w:ilvl w:val="0"/>
          <w:numId w:val="5"/>
        </w:numPr>
        <w:ind w:left="851" w:hanging="143"/>
        <w:jc w:val="both"/>
        <w:rPr>
          <w:rFonts w:ascii="Arial" w:hAnsi="Arial" w:cs="Arial"/>
          <w:i w:val="0"/>
          <w:sz w:val="22"/>
          <w:szCs w:val="22"/>
        </w:rPr>
      </w:pPr>
      <w:r w:rsidRPr="00D54DE7">
        <w:rPr>
          <w:rFonts w:ascii="Arial" w:hAnsi="Arial" w:cs="Arial"/>
          <w:i w:val="0"/>
          <w:sz w:val="22"/>
          <w:szCs w:val="22"/>
        </w:rPr>
        <w:t xml:space="preserve">la photocopie d’une pièce d’identité du </w:t>
      </w:r>
      <w:r w:rsidRPr="00D54DE7">
        <w:rPr>
          <w:rFonts w:ascii="Arial" w:hAnsi="Arial" w:cs="Arial"/>
          <w:i w:val="0"/>
          <w:sz w:val="22"/>
          <w:szCs w:val="22"/>
          <w:u w:val="single"/>
        </w:rPr>
        <w:t>dirigeant et des associés</w:t>
      </w:r>
      <w:r w:rsidRPr="00D54DE7">
        <w:rPr>
          <w:rFonts w:ascii="Arial" w:hAnsi="Arial" w:cs="Arial"/>
          <w:i w:val="0"/>
          <w:sz w:val="22"/>
          <w:szCs w:val="22"/>
        </w:rPr>
        <w:t>.</w:t>
      </w:r>
    </w:p>
    <w:p w14:paraId="31B215C4" w14:textId="77777777" w:rsidR="009F625B" w:rsidRDefault="009F625B" w:rsidP="009F625B">
      <w:pPr>
        <w:ind w:left="142"/>
        <w:jc w:val="both"/>
        <w:rPr>
          <w:rFonts w:ascii="Arial" w:hAnsi="Arial" w:cs="Arial"/>
          <w:i w:val="0"/>
          <w:sz w:val="22"/>
          <w:szCs w:val="22"/>
        </w:rPr>
      </w:pPr>
    </w:p>
    <w:p w14:paraId="17F9BBA0" w14:textId="77777777" w:rsidR="009F625B" w:rsidRDefault="009F625B" w:rsidP="009F625B">
      <w:pPr>
        <w:numPr>
          <w:ilvl w:val="0"/>
          <w:numId w:val="4"/>
        </w:numPr>
        <w:jc w:val="both"/>
        <w:rPr>
          <w:rFonts w:ascii="Arial" w:hAnsi="Arial" w:cs="Arial"/>
          <w:i w:val="0"/>
          <w:sz w:val="22"/>
          <w:szCs w:val="22"/>
        </w:rPr>
      </w:pPr>
      <w:r w:rsidRPr="00D54DE7">
        <w:rPr>
          <w:rFonts w:ascii="Arial" w:hAnsi="Arial" w:cs="Arial"/>
          <w:i w:val="0"/>
          <w:sz w:val="22"/>
          <w:szCs w:val="22"/>
          <w:u w:val="single"/>
        </w:rPr>
        <w:t>s’il s’agit d’une personne physique</w:t>
      </w:r>
      <w:r>
        <w:rPr>
          <w:rFonts w:ascii="Arial" w:hAnsi="Arial" w:cs="Arial"/>
          <w:i w:val="0"/>
          <w:sz w:val="22"/>
          <w:szCs w:val="22"/>
        </w:rPr>
        <w:t> :</w:t>
      </w:r>
    </w:p>
    <w:p w14:paraId="629F9E2C" w14:textId="77777777" w:rsidR="009F625B" w:rsidRDefault="009F625B" w:rsidP="009F625B">
      <w:pPr>
        <w:numPr>
          <w:ilvl w:val="0"/>
          <w:numId w:val="5"/>
        </w:numPr>
        <w:ind w:left="851" w:hanging="143"/>
        <w:jc w:val="both"/>
        <w:rPr>
          <w:rFonts w:ascii="Arial" w:hAnsi="Arial" w:cs="Arial"/>
          <w:i w:val="0"/>
          <w:sz w:val="22"/>
          <w:szCs w:val="22"/>
        </w:rPr>
      </w:pPr>
      <w:r>
        <w:rPr>
          <w:rFonts w:ascii="Arial" w:hAnsi="Arial" w:cs="Arial"/>
          <w:i w:val="0"/>
          <w:sz w:val="22"/>
          <w:szCs w:val="22"/>
        </w:rPr>
        <w:t>l’état civil complet (nom, date et lieu de naissance, adresse, nationalité, situation de famille, contrat de mariage),</w:t>
      </w:r>
    </w:p>
    <w:p w14:paraId="2083EEE7" w14:textId="77777777" w:rsidR="009F625B" w:rsidRDefault="009F625B" w:rsidP="009F625B">
      <w:pPr>
        <w:numPr>
          <w:ilvl w:val="0"/>
          <w:numId w:val="5"/>
        </w:numPr>
        <w:ind w:left="851" w:hanging="143"/>
        <w:jc w:val="both"/>
        <w:rPr>
          <w:rFonts w:ascii="Arial" w:hAnsi="Arial" w:cs="Arial"/>
          <w:i w:val="0"/>
          <w:sz w:val="22"/>
          <w:szCs w:val="22"/>
        </w:rPr>
      </w:pPr>
      <w:r>
        <w:rPr>
          <w:rFonts w:ascii="Arial" w:hAnsi="Arial" w:cs="Arial"/>
          <w:i w:val="0"/>
          <w:sz w:val="22"/>
          <w:szCs w:val="22"/>
        </w:rPr>
        <w:t>le lieu de résidence,</w:t>
      </w:r>
    </w:p>
    <w:p w14:paraId="0070E37F" w14:textId="77777777" w:rsidR="009F625B" w:rsidRDefault="009F625B" w:rsidP="009F625B">
      <w:pPr>
        <w:numPr>
          <w:ilvl w:val="0"/>
          <w:numId w:val="5"/>
        </w:numPr>
        <w:ind w:left="851" w:hanging="143"/>
        <w:jc w:val="both"/>
        <w:rPr>
          <w:rFonts w:ascii="Arial" w:hAnsi="Arial" w:cs="Arial"/>
          <w:i w:val="0"/>
          <w:sz w:val="22"/>
          <w:szCs w:val="22"/>
        </w:rPr>
      </w:pPr>
      <w:r w:rsidRPr="00D54DE7">
        <w:rPr>
          <w:rFonts w:ascii="Arial" w:hAnsi="Arial" w:cs="Arial"/>
          <w:i w:val="0"/>
          <w:sz w:val="22"/>
          <w:szCs w:val="22"/>
        </w:rPr>
        <w:t>la photocopie recto-verso d’une pièce d’identité,</w:t>
      </w:r>
    </w:p>
    <w:p w14:paraId="05D42EDF" w14:textId="77777777" w:rsidR="009F625B" w:rsidRPr="00D54DE7" w:rsidRDefault="009F625B" w:rsidP="009F625B">
      <w:pPr>
        <w:numPr>
          <w:ilvl w:val="0"/>
          <w:numId w:val="5"/>
        </w:numPr>
        <w:ind w:left="851" w:hanging="143"/>
        <w:jc w:val="both"/>
        <w:rPr>
          <w:rFonts w:ascii="Arial" w:hAnsi="Arial" w:cs="Arial"/>
          <w:i w:val="0"/>
          <w:sz w:val="22"/>
          <w:szCs w:val="22"/>
        </w:rPr>
      </w:pPr>
      <w:r w:rsidRPr="00D54DE7">
        <w:rPr>
          <w:rFonts w:ascii="Arial" w:hAnsi="Arial" w:cs="Arial"/>
          <w:i w:val="0"/>
          <w:sz w:val="22"/>
          <w:szCs w:val="22"/>
        </w:rPr>
        <w:t>les 2 derniers avis d’imposition.</w:t>
      </w:r>
    </w:p>
    <w:p w14:paraId="3816C92D" w14:textId="77777777" w:rsidR="009F625B" w:rsidRDefault="009F625B" w:rsidP="009F625B">
      <w:pPr>
        <w:jc w:val="both"/>
        <w:rPr>
          <w:rFonts w:ascii="Arial" w:hAnsi="Arial" w:cs="Arial"/>
          <w:i w:val="0"/>
          <w:sz w:val="22"/>
          <w:szCs w:val="22"/>
        </w:rPr>
      </w:pPr>
    </w:p>
    <w:p w14:paraId="5D30901B" w14:textId="77777777" w:rsidR="009F625B" w:rsidRDefault="009F625B" w:rsidP="009F625B">
      <w:pPr>
        <w:jc w:val="both"/>
        <w:rPr>
          <w:rFonts w:ascii="Arial" w:hAnsi="Arial" w:cs="Arial"/>
          <w:i w:val="0"/>
          <w:sz w:val="22"/>
          <w:szCs w:val="22"/>
        </w:rPr>
      </w:pPr>
      <w:r>
        <w:rPr>
          <w:rFonts w:ascii="Arial" w:hAnsi="Arial" w:cs="Arial"/>
          <w:i w:val="0"/>
          <w:sz w:val="22"/>
          <w:szCs w:val="22"/>
        </w:rPr>
        <w:t>Une faculté de substitution au profit d’une tierce personne est possible : selon qu’il s’agisse d’une personne morale ou physique à laquelle l’acquéreur entend se substituer, il conviendra de joindre les documents réclamés ci-dessus.</w:t>
      </w:r>
    </w:p>
    <w:p w14:paraId="2B1544B6" w14:textId="77777777" w:rsidR="009F625B" w:rsidRPr="00514F56" w:rsidRDefault="009F625B" w:rsidP="009F625B">
      <w:pPr>
        <w:jc w:val="both"/>
        <w:rPr>
          <w:rFonts w:ascii="Arial" w:hAnsi="Arial" w:cs="Arial"/>
          <w:i w:val="0"/>
          <w:sz w:val="22"/>
          <w:szCs w:val="22"/>
        </w:rPr>
      </w:pPr>
    </w:p>
    <w:p w14:paraId="69F9B8FB" w14:textId="77777777" w:rsidR="009F625B" w:rsidRPr="00514F56" w:rsidRDefault="009F625B" w:rsidP="009F625B">
      <w:pPr>
        <w:jc w:val="both"/>
        <w:rPr>
          <w:rFonts w:ascii="Arial" w:hAnsi="Arial" w:cs="Arial"/>
          <w:i w:val="0"/>
          <w:sz w:val="22"/>
          <w:szCs w:val="22"/>
        </w:rPr>
      </w:pPr>
      <w:r w:rsidRPr="00514F56">
        <w:rPr>
          <w:rFonts w:ascii="Arial" w:hAnsi="Arial" w:cs="Arial"/>
          <w:i w:val="0"/>
          <w:sz w:val="22"/>
          <w:szCs w:val="22"/>
        </w:rPr>
        <w:t xml:space="preserve">Si </w:t>
      </w:r>
      <w:r>
        <w:rPr>
          <w:rFonts w:ascii="Arial" w:hAnsi="Arial" w:cs="Arial"/>
          <w:i w:val="0"/>
          <w:sz w:val="22"/>
          <w:szCs w:val="22"/>
        </w:rPr>
        <w:t>la société est en cours de constitution, l’état civil du futur dirigeant, des futurs porteurs ou actionnaires ainsi que leur participation dans le capital devront être précisés, une clause de substitution en termes généraux n’étant pas admise.</w:t>
      </w:r>
    </w:p>
    <w:p w14:paraId="2C3A5E3C" w14:textId="77777777" w:rsidR="009F625B" w:rsidRPr="00514F56" w:rsidRDefault="009F625B" w:rsidP="009F625B">
      <w:pPr>
        <w:jc w:val="both"/>
        <w:rPr>
          <w:rFonts w:ascii="Arial" w:hAnsi="Arial" w:cs="Arial"/>
          <w:i w:val="0"/>
          <w:sz w:val="22"/>
          <w:szCs w:val="22"/>
        </w:rPr>
      </w:pPr>
    </w:p>
    <w:p w14:paraId="563DF099" w14:textId="77777777" w:rsidR="009F625B" w:rsidRPr="00514F56" w:rsidRDefault="009F625B" w:rsidP="009F625B">
      <w:pPr>
        <w:jc w:val="both"/>
        <w:rPr>
          <w:rFonts w:ascii="Arial" w:hAnsi="Arial" w:cs="Arial"/>
          <w:b/>
          <w:bCs/>
          <w:i w:val="0"/>
          <w:sz w:val="22"/>
          <w:szCs w:val="22"/>
        </w:rPr>
      </w:pPr>
      <w:r w:rsidRPr="00514F56">
        <w:rPr>
          <w:rFonts w:ascii="Arial" w:hAnsi="Arial" w:cs="Arial"/>
          <w:b/>
          <w:bCs/>
          <w:i w:val="0"/>
          <w:sz w:val="22"/>
          <w:szCs w:val="22"/>
        </w:rPr>
        <w:t xml:space="preserve">2- </w:t>
      </w:r>
      <w:r w:rsidRPr="00514F56">
        <w:rPr>
          <w:rFonts w:ascii="Arial" w:hAnsi="Arial" w:cs="Arial"/>
          <w:b/>
          <w:bCs/>
          <w:i w:val="0"/>
          <w:sz w:val="22"/>
          <w:szCs w:val="22"/>
          <w:u w:val="single"/>
        </w:rPr>
        <w:t>le projet de reprise</w:t>
      </w:r>
      <w:r>
        <w:rPr>
          <w:rFonts w:ascii="Arial" w:hAnsi="Arial" w:cs="Arial"/>
          <w:b/>
          <w:bCs/>
          <w:i w:val="0"/>
          <w:sz w:val="22"/>
          <w:szCs w:val="22"/>
        </w:rPr>
        <w:t> :</w:t>
      </w:r>
      <w:r w:rsidRPr="00514F56">
        <w:rPr>
          <w:rFonts w:ascii="Arial" w:hAnsi="Arial" w:cs="Arial"/>
          <w:i w:val="0"/>
          <w:sz w:val="22"/>
          <w:szCs w:val="22"/>
        </w:rPr>
        <w:t xml:space="preserve"> présentation </w:t>
      </w:r>
      <w:r>
        <w:rPr>
          <w:rFonts w:ascii="Arial" w:hAnsi="Arial" w:cs="Arial"/>
          <w:i w:val="0"/>
          <w:sz w:val="22"/>
          <w:szCs w:val="22"/>
        </w:rPr>
        <w:t>synthétique du projet rattaché à l’achat du fonds de commerce à laquelle devront être joints les prévisions d’activité et de financement.</w:t>
      </w:r>
    </w:p>
    <w:p w14:paraId="2143FE64" w14:textId="77777777" w:rsidR="009F625B" w:rsidRDefault="009F625B" w:rsidP="009F625B">
      <w:pPr>
        <w:ind w:left="142"/>
        <w:jc w:val="both"/>
        <w:rPr>
          <w:rFonts w:ascii="Arial" w:hAnsi="Arial" w:cs="Arial"/>
          <w:bCs/>
          <w:i w:val="0"/>
          <w:sz w:val="22"/>
          <w:szCs w:val="22"/>
        </w:rPr>
      </w:pPr>
    </w:p>
    <w:p w14:paraId="48830FE1" w14:textId="77777777" w:rsidR="009F625B" w:rsidRDefault="009F625B" w:rsidP="009F625B">
      <w:pPr>
        <w:jc w:val="both"/>
        <w:rPr>
          <w:rFonts w:ascii="Arial" w:hAnsi="Arial" w:cs="Arial"/>
          <w:i w:val="0"/>
          <w:sz w:val="22"/>
          <w:szCs w:val="22"/>
        </w:rPr>
      </w:pPr>
      <w:r>
        <w:rPr>
          <w:rFonts w:ascii="Arial" w:hAnsi="Arial" w:cs="Arial"/>
          <w:b/>
          <w:bCs/>
          <w:i w:val="0"/>
          <w:sz w:val="22"/>
          <w:szCs w:val="22"/>
        </w:rPr>
        <w:t>3-</w:t>
      </w:r>
      <w:r>
        <w:rPr>
          <w:rFonts w:ascii="Arial" w:hAnsi="Arial" w:cs="Arial"/>
          <w:bCs/>
          <w:i w:val="0"/>
          <w:sz w:val="22"/>
          <w:szCs w:val="22"/>
        </w:rPr>
        <w:t xml:space="preserve"> </w:t>
      </w:r>
      <w:r w:rsidRPr="002C512B">
        <w:rPr>
          <w:rFonts w:ascii="Arial" w:hAnsi="Arial" w:cs="Arial"/>
          <w:b/>
          <w:i w:val="0"/>
          <w:sz w:val="22"/>
          <w:szCs w:val="22"/>
          <w:u w:val="single"/>
        </w:rPr>
        <w:t>le périmètre de reprise</w:t>
      </w:r>
      <w:r>
        <w:rPr>
          <w:rFonts w:ascii="Arial" w:hAnsi="Arial" w:cs="Arial"/>
          <w:bCs/>
          <w:i w:val="0"/>
          <w:sz w:val="22"/>
          <w:szCs w:val="22"/>
        </w:rPr>
        <w:t xml:space="preserve"> : les éléments d’actif repris </w:t>
      </w:r>
      <w:r>
        <w:rPr>
          <w:rFonts w:ascii="Arial" w:hAnsi="Arial" w:cs="Arial"/>
          <w:bCs/>
          <w:i w:val="0"/>
          <w:sz w:val="22"/>
          <w:szCs w:val="22"/>
          <w:u w:val="single"/>
        </w:rPr>
        <w:t>tout ou partie</w:t>
      </w:r>
      <w:r>
        <w:rPr>
          <w:rFonts w:ascii="Arial" w:hAnsi="Arial" w:cs="Arial"/>
          <w:bCs/>
          <w:i w:val="0"/>
          <w:sz w:val="22"/>
          <w:szCs w:val="22"/>
        </w:rPr>
        <w:t xml:space="preserve">. </w:t>
      </w:r>
      <w:r>
        <w:rPr>
          <w:rFonts w:ascii="Arial" w:hAnsi="Arial" w:cs="Arial"/>
          <w:i w:val="0"/>
          <w:sz w:val="22"/>
          <w:szCs w:val="22"/>
        </w:rPr>
        <w:t xml:space="preserve">En cas de reprise de plusieurs actifs, le candidat devra indiquer si l’offre est </w:t>
      </w:r>
      <w:r w:rsidRPr="00D54DE7">
        <w:rPr>
          <w:rFonts w:ascii="Arial" w:hAnsi="Arial" w:cs="Arial"/>
          <w:b/>
          <w:bCs/>
          <w:i w:val="0"/>
          <w:sz w:val="22"/>
          <w:szCs w:val="22"/>
        </w:rPr>
        <w:t>divisible ou non</w:t>
      </w:r>
      <w:r>
        <w:rPr>
          <w:rFonts w:ascii="Arial" w:hAnsi="Arial" w:cs="Arial"/>
          <w:i w:val="0"/>
          <w:sz w:val="22"/>
          <w:szCs w:val="22"/>
        </w:rPr>
        <w:t>.</w:t>
      </w:r>
    </w:p>
    <w:p w14:paraId="67050480" w14:textId="77777777" w:rsidR="009F625B" w:rsidRDefault="009F625B" w:rsidP="009F625B">
      <w:pPr>
        <w:ind w:left="142"/>
        <w:jc w:val="both"/>
        <w:rPr>
          <w:rFonts w:ascii="Arial" w:hAnsi="Arial" w:cs="Arial"/>
          <w:bCs/>
          <w:i w:val="0"/>
          <w:sz w:val="22"/>
          <w:szCs w:val="22"/>
        </w:rPr>
      </w:pPr>
    </w:p>
    <w:p w14:paraId="468A9391" w14:textId="77777777" w:rsidR="009F625B" w:rsidRDefault="009F625B" w:rsidP="009F625B">
      <w:pPr>
        <w:jc w:val="both"/>
        <w:rPr>
          <w:rFonts w:ascii="Arial" w:hAnsi="Arial" w:cs="Arial"/>
          <w:i w:val="0"/>
          <w:sz w:val="22"/>
          <w:szCs w:val="22"/>
        </w:rPr>
      </w:pPr>
      <w:r>
        <w:rPr>
          <w:rFonts w:ascii="Arial" w:hAnsi="Arial" w:cs="Arial"/>
          <w:b/>
          <w:i w:val="0"/>
          <w:sz w:val="22"/>
          <w:szCs w:val="22"/>
        </w:rPr>
        <w:t>4-</w:t>
      </w:r>
      <w:r>
        <w:rPr>
          <w:rFonts w:ascii="Arial" w:hAnsi="Arial" w:cs="Arial"/>
          <w:i w:val="0"/>
          <w:sz w:val="22"/>
          <w:szCs w:val="22"/>
        </w:rPr>
        <w:t xml:space="preserve"> </w:t>
      </w:r>
      <w:r w:rsidRPr="002C512B">
        <w:rPr>
          <w:rFonts w:ascii="Arial" w:hAnsi="Arial" w:cs="Arial"/>
          <w:b/>
          <w:bCs/>
          <w:i w:val="0"/>
          <w:sz w:val="22"/>
          <w:szCs w:val="22"/>
          <w:u w:val="single"/>
        </w:rPr>
        <w:t>le prix</w:t>
      </w:r>
      <w:r>
        <w:rPr>
          <w:rFonts w:ascii="Arial" w:hAnsi="Arial" w:cs="Arial"/>
          <w:i w:val="0"/>
          <w:sz w:val="22"/>
          <w:szCs w:val="22"/>
        </w:rPr>
        <w:t xml:space="preserve"> : exprimé en euros, le prix est stipulé </w:t>
      </w:r>
      <w:r w:rsidRPr="002C512B">
        <w:rPr>
          <w:rFonts w:ascii="Arial" w:hAnsi="Arial" w:cs="Arial"/>
          <w:b/>
          <w:bCs/>
          <w:i w:val="0"/>
          <w:sz w:val="22"/>
          <w:szCs w:val="22"/>
        </w:rPr>
        <w:t>« net vendeur »</w:t>
      </w:r>
      <w:r>
        <w:rPr>
          <w:rFonts w:ascii="Arial" w:hAnsi="Arial" w:cs="Arial"/>
          <w:i w:val="0"/>
          <w:sz w:val="22"/>
          <w:szCs w:val="22"/>
        </w:rPr>
        <w:t>, soit hors droits, frais et honoraires afférents à la cession.</w:t>
      </w:r>
    </w:p>
    <w:p w14:paraId="4D4BFF30" w14:textId="77777777" w:rsidR="009F625B" w:rsidRDefault="009F625B" w:rsidP="009F625B">
      <w:pPr>
        <w:jc w:val="both"/>
        <w:rPr>
          <w:rFonts w:ascii="Arial" w:hAnsi="Arial" w:cs="Arial"/>
          <w:i w:val="0"/>
          <w:sz w:val="22"/>
          <w:szCs w:val="22"/>
        </w:rPr>
      </w:pPr>
    </w:p>
    <w:p w14:paraId="7789A249" w14:textId="77777777" w:rsidR="009F625B" w:rsidRPr="00C938F7" w:rsidRDefault="009F625B" w:rsidP="009F625B">
      <w:pPr>
        <w:jc w:val="both"/>
        <w:rPr>
          <w:rFonts w:ascii="Arial" w:hAnsi="Arial" w:cs="Arial"/>
          <w:i w:val="0"/>
          <w:sz w:val="22"/>
          <w:szCs w:val="22"/>
        </w:rPr>
      </w:pPr>
      <w:r w:rsidRPr="00C938F7">
        <w:rPr>
          <w:rFonts w:ascii="Arial" w:hAnsi="Arial" w:cs="Arial"/>
          <w:i w:val="0"/>
          <w:sz w:val="22"/>
          <w:szCs w:val="22"/>
        </w:rPr>
        <w:lastRenderedPageBreak/>
        <w:t xml:space="preserve">Pour toute reprise du droit au bail, il y a lieu de prévoir, </w:t>
      </w:r>
      <w:r w:rsidRPr="00C938F7">
        <w:rPr>
          <w:rFonts w:ascii="Arial" w:hAnsi="Arial" w:cs="Arial"/>
          <w:b/>
          <w:bCs/>
          <w:i w:val="0"/>
          <w:sz w:val="22"/>
          <w:szCs w:val="22"/>
        </w:rPr>
        <w:t>en sus du prix proposé</w:t>
      </w:r>
      <w:r w:rsidRPr="00C938F7">
        <w:rPr>
          <w:rFonts w:ascii="Arial" w:hAnsi="Arial" w:cs="Arial"/>
          <w:i w:val="0"/>
          <w:sz w:val="22"/>
          <w:szCs w:val="22"/>
        </w:rPr>
        <w:t xml:space="preserve">, la reconstitution du dépôt de garantie </w:t>
      </w:r>
      <w:r w:rsidRPr="00C938F7">
        <w:rPr>
          <w:rFonts w:ascii="Arial" w:hAnsi="Arial" w:cs="Arial"/>
          <w:b/>
          <w:bCs/>
          <w:i w:val="0"/>
          <w:sz w:val="22"/>
          <w:szCs w:val="22"/>
          <w:u w:val="single"/>
        </w:rPr>
        <w:t>entre les mains du liquidateur judiciaire</w:t>
      </w:r>
      <w:r w:rsidRPr="00C938F7">
        <w:rPr>
          <w:rFonts w:ascii="Arial" w:hAnsi="Arial" w:cs="Arial"/>
          <w:i w:val="0"/>
          <w:sz w:val="22"/>
          <w:szCs w:val="22"/>
        </w:rPr>
        <w:t xml:space="preserve"> (à acter dans l’offre).</w:t>
      </w:r>
    </w:p>
    <w:p w14:paraId="7623C027" w14:textId="77777777" w:rsidR="009F625B" w:rsidRDefault="009F625B" w:rsidP="009F625B">
      <w:pPr>
        <w:jc w:val="both"/>
        <w:rPr>
          <w:rFonts w:ascii="Arial" w:hAnsi="Arial" w:cs="Arial"/>
          <w:i w:val="0"/>
          <w:sz w:val="22"/>
          <w:szCs w:val="22"/>
        </w:rPr>
      </w:pPr>
    </w:p>
    <w:p w14:paraId="548F9F43" w14:textId="77777777" w:rsidR="009F625B" w:rsidRDefault="009F625B" w:rsidP="009F625B">
      <w:pPr>
        <w:jc w:val="both"/>
        <w:rPr>
          <w:rFonts w:ascii="Arial" w:hAnsi="Arial" w:cs="Arial"/>
          <w:i w:val="0"/>
          <w:sz w:val="22"/>
          <w:szCs w:val="22"/>
        </w:rPr>
      </w:pPr>
      <w:r>
        <w:rPr>
          <w:rFonts w:ascii="Arial" w:hAnsi="Arial" w:cs="Arial"/>
          <w:i w:val="0"/>
          <w:sz w:val="22"/>
          <w:szCs w:val="22"/>
        </w:rPr>
        <w:t>En outre l’acquéreur devra faire notamment son affaire des coûts de purge des inscriptions qui peuvent exister sur le fonds de commerce.</w:t>
      </w:r>
    </w:p>
    <w:p w14:paraId="24DDBA5D" w14:textId="77777777" w:rsidR="009F625B" w:rsidRDefault="009F625B" w:rsidP="009F625B">
      <w:pPr>
        <w:jc w:val="both"/>
        <w:rPr>
          <w:rFonts w:ascii="Arial" w:hAnsi="Arial" w:cs="Arial"/>
          <w:i w:val="0"/>
          <w:sz w:val="22"/>
          <w:szCs w:val="22"/>
        </w:rPr>
      </w:pPr>
    </w:p>
    <w:p w14:paraId="69434046" w14:textId="77777777" w:rsidR="009F625B" w:rsidRDefault="009F625B" w:rsidP="009F625B">
      <w:pPr>
        <w:jc w:val="both"/>
        <w:rPr>
          <w:rFonts w:ascii="Arial" w:hAnsi="Arial" w:cs="Arial"/>
          <w:i w:val="0"/>
          <w:sz w:val="22"/>
          <w:szCs w:val="22"/>
        </w:rPr>
      </w:pPr>
      <w:r>
        <w:rPr>
          <w:rFonts w:ascii="Arial" w:hAnsi="Arial" w:cs="Arial"/>
          <w:i w:val="0"/>
          <w:sz w:val="22"/>
          <w:szCs w:val="22"/>
        </w:rPr>
        <w:t xml:space="preserve">Le prix devra être </w:t>
      </w:r>
      <w:r w:rsidRPr="008304B4">
        <w:rPr>
          <w:rFonts w:ascii="Arial" w:hAnsi="Arial" w:cs="Arial"/>
          <w:b/>
          <w:bCs/>
          <w:i w:val="0"/>
          <w:sz w:val="22"/>
          <w:szCs w:val="22"/>
        </w:rPr>
        <w:t>ventilé entre les éléments incorporels, corporels et le stock</w:t>
      </w:r>
      <w:r>
        <w:rPr>
          <w:rFonts w:ascii="Arial" w:hAnsi="Arial" w:cs="Arial"/>
          <w:i w:val="0"/>
          <w:sz w:val="22"/>
          <w:szCs w:val="22"/>
        </w:rPr>
        <w:t>. La décomposition du prix doit apparaître clairement dans l’offre de reprise.</w:t>
      </w:r>
    </w:p>
    <w:p w14:paraId="5524ABB7" w14:textId="77777777" w:rsidR="009F625B" w:rsidRDefault="009F625B" w:rsidP="009F625B">
      <w:pPr>
        <w:jc w:val="both"/>
        <w:rPr>
          <w:rFonts w:ascii="Arial" w:hAnsi="Arial" w:cs="Arial"/>
          <w:b/>
          <w:bCs/>
          <w:i w:val="0"/>
          <w:sz w:val="22"/>
          <w:szCs w:val="22"/>
        </w:rPr>
      </w:pPr>
    </w:p>
    <w:p w14:paraId="7ADC6AB6" w14:textId="77777777" w:rsidR="009F625B" w:rsidRDefault="009F625B" w:rsidP="009F625B">
      <w:pPr>
        <w:jc w:val="both"/>
        <w:rPr>
          <w:rFonts w:ascii="Arial" w:hAnsi="Arial" w:cs="Arial"/>
          <w:b/>
          <w:bCs/>
          <w:i w:val="0"/>
          <w:sz w:val="22"/>
          <w:szCs w:val="22"/>
        </w:rPr>
      </w:pPr>
      <w:r w:rsidRPr="00C938F7">
        <w:rPr>
          <w:rFonts w:ascii="Arial" w:hAnsi="Arial" w:cs="Arial"/>
          <w:b/>
          <w:bCs/>
          <w:i w:val="0"/>
          <w:sz w:val="22"/>
          <w:szCs w:val="22"/>
        </w:rPr>
        <w:t>Garantie du prix de cession</w:t>
      </w:r>
    </w:p>
    <w:p w14:paraId="5B3B6D68" w14:textId="77777777" w:rsidR="00AB419C" w:rsidRDefault="00AB419C" w:rsidP="009F625B">
      <w:pPr>
        <w:jc w:val="both"/>
        <w:rPr>
          <w:rFonts w:ascii="Arial" w:hAnsi="Arial" w:cs="Arial"/>
          <w:i w:val="0"/>
          <w:sz w:val="22"/>
          <w:szCs w:val="22"/>
        </w:rPr>
      </w:pPr>
    </w:p>
    <w:p w14:paraId="74F6C326" w14:textId="77777777" w:rsidR="009F625B" w:rsidRDefault="009F625B" w:rsidP="009F625B">
      <w:pPr>
        <w:jc w:val="both"/>
        <w:rPr>
          <w:rFonts w:ascii="Arial" w:hAnsi="Arial" w:cs="Arial"/>
          <w:bCs/>
          <w:i w:val="0"/>
          <w:sz w:val="22"/>
          <w:szCs w:val="22"/>
        </w:rPr>
      </w:pPr>
      <w:r>
        <w:rPr>
          <w:rFonts w:ascii="Arial" w:hAnsi="Arial" w:cs="Arial"/>
          <w:bCs/>
          <w:i w:val="0"/>
          <w:sz w:val="22"/>
          <w:szCs w:val="22"/>
        </w:rPr>
        <w:t xml:space="preserve">Le prix de cession doit être </w:t>
      </w:r>
      <w:r w:rsidRPr="00935D39">
        <w:rPr>
          <w:rFonts w:ascii="Arial" w:hAnsi="Arial" w:cs="Arial"/>
          <w:b/>
          <w:i w:val="0"/>
          <w:sz w:val="22"/>
          <w:szCs w:val="22"/>
          <w:u w:val="single"/>
        </w:rPr>
        <w:t>intégralement</w:t>
      </w:r>
      <w:r>
        <w:rPr>
          <w:rFonts w:ascii="Arial" w:hAnsi="Arial" w:cs="Arial"/>
          <w:bCs/>
          <w:i w:val="0"/>
          <w:sz w:val="22"/>
          <w:szCs w:val="22"/>
        </w:rPr>
        <w:t xml:space="preserve"> garanti :</w:t>
      </w:r>
    </w:p>
    <w:p w14:paraId="75328A53" w14:textId="77777777" w:rsidR="00611E02" w:rsidRDefault="00611E02" w:rsidP="009F625B">
      <w:pPr>
        <w:jc w:val="both"/>
        <w:rPr>
          <w:rFonts w:ascii="Arial" w:hAnsi="Arial" w:cs="Arial"/>
          <w:bCs/>
          <w:i w:val="0"/>
          <w:sz w:val="22"/>
          <w:szCs w:val="22"/>
        </w:rPr>
      </w:pPr>
    </w:p>
    <w:p w14:paraId="3CB37AC0" w14:textId="0B8012F6" w:rsidR="00BB4216" w:rsidRPr="00BC3109" w:rsidRDefault="00BB4216" w:rsidP="00BB4216">
      <w:pPr>
        <w:numPr>
          <w:ilvl w:val="0"/>
          <w:numId w:val="4"/>
        </w:numPr>
        <w:ind w:left="709" w:hanging="207"/>
        <w:jc w:val="both"/>
        <w:rPr>
          <w:rFonts w:ascii="Arial" w:hAnsi="Arial" w:cs="Arial"/>
          <w:bCs/>
          <w:i w:val="0"/>
          <w:sz w:val="22"/>
          <w:szCs w:val="22"/>
        </w:rPr>
      </w:pPr>
      <w:r>
        <w:rPr>
          <w:rFonts w:ascii="Arial" w:hAnsi="Arial" w:cs="Arial"/>
          <w:bCs/>
          <w:i w:val="0"/>
          <w:sz w:val="22"/>
          <w:szCs w:val="22"/>
        </w:rPr>
        <w:t xml:space="preserve">soit par un </w:t>
      </w:r>
      <w:r w:rsidRPr="00C938F7">
        <w:rPr>
          <w:rFonts w:ascii="Arial" w:hAnsi="Arial" w:cs="Arial"/>
          <w:b/>
          <w:i w:val="0"/>
          <w:sz w:val="22"/>
          <w:szCs w:val="22"/>
        </w:rPr>
        <w:t>chèque de banque</w:t>
      </w:r>
      <w:r>
        <w:rPr>
          <w:rFonts w:ascii="Arial" w:hAnsi="Arial" w:cs="Arial"/>
          <w:bCs/>
          <w:i w:val="0"/>
          <w:sz w:val="22"/>
          <w:szCs w:val="22"/>
        </w:rPr>
        <w:t xml:space="preserve"> (et non un chèque bancaire) émis à l’ordre suivant : </w:t>
      </w:r>
      <w:bookmarkStart w:id="1" w:name="_Hlk149734013"/>
      <w:r>
        <w:rPr>
          <w:rFonts w:ascii="Arial" w:hAnsi="Arial" w:cs="Arial"/>
          <w:bCs/>
          <w:i w:val="0"/>
          <w:sz w:val="22"/>
          <w:szCs w:val="22"/>
        </w:rPr>
        <w:t>« </w:t>
      </w:r>
      <w:r w:rsidRPr="00C938F7">
        <w:rPr>
          <w:rFonts w:ascii="Arial" w:hAnsi="Arial" w:cs="Arial"/>
          <w:bCs/>
          <w:iCs/>
          <w:sz w:val="22"/>
          <w:szCs w:val="22"/>
        </w:rPr>
        <w:t xml:space="preserve">Maître Christophe BASSE </w:t>
      </w:r>
      <w:r>
        <w:rPr>
          <w:rFonts w:ascii="Arial" w:hAnsi="Arial" w:cs="Arial"/>
          <w:bCs/>
          <w:iCs/>
          <w:sz w:val="22"/>
          <w:szCs w:val="22"/>
        </w:rPr>
        <w:t xml:space="preserve">– </w:t>
      </w:r>
      <w:r w:rsidRPr="00BB4216">
        <w:rPr>
          <w:rFonts w:ascii="Arial" w:hAnsi="Arial" w:cs="Arial"/>
          <w:bCs/>
          <w:iCs/>
          <w:sz w:val="22"/>
          <w:szCs w:val="22"/>
        </w:rPr>
        <w:t>SARL MILKY TRAITE</w:t>
      </w:r>
      <w:r>
        <w:rPr>
          <w:rFonts w:ascii="Arial" w:hAnsi="Arial" w:cs="Arial"/>
          <w:bCs/>
          <w:iCs/>
          <w:sz w:val="22"/>
          <w:szCs w:val="22"/>
        </w:rPr>
        <w:t>»</w:t>
      </w:r>
      <w:r>
        <w:rPr>
          <w:rFonts w:ascii="Arial" w:hAnsi="Arial" w:cs="Arial"/>
          <w:bCs/>
          <w:i w:val="0"/>
          <w:sz w:val="22"/>
          <w:szCs w:val="22"/>
        </w:rPr>
        <w:t>,</w:t>
      </w:r>
      <w:bookmarkEnd w:id="1"/>
    </w:p>
    <w:p w14:paraId="4C78F855" w14:textId="77777777" w:rsidR="00BB4216" w:rsidRDefault="00BB4216" w:rsidP="00BB4216">
      <w:pPr>
        <w:numPr>
          <w:ilvl w:val="0"/>
          <w:numId w:val="4"/>
        </w:numPr>
        <w:ind w:left="709" w:hanging="207"/>
        <w:jc w:val="both"/>
        <w:rPr>
          <w:rFonts w:ascii="Arial" w:hAnsi="Arial" w:cs="Arial"/>
          <w:bCs/>
          <w:i w:val="0"/>
          <w:sz w:val="22"/>
          <w:szCs w:val="22"/>
        </w:rPr>
      </w:pPr>
      <w:r>
        <w:rPr>
          <w:rFonts w:ascii="Arial" w:hAnsi="Arial" w:cs="Arial"/>
          <w:bCs/>
          <w:i w:val="0"/>
          <w:sz w:val="22"/>
          <w:szCs w:val="22"/>
        </w:rPr>
        <w:t xml:space="preserve">soit par une </w:t>
      </w:r>
      <w:r w:rsidRPr="00C938F7">
        <w:rPr>
          <w:rFonts w:ascii="Arial" w:hAnsi="Arial" w:cs="Arial"/>
          <w:b/>
          <w:i w:val="0"/>
          <w:sz w:val="22"/>
          <w:szCs w:val="22"/>
        </w:rPr>
        <w:t>garantie à première demande</w:t>
      </w:r>
      <w:r>
        <w:rPr>
          <w:rFonts w:ascii="Arial" w:hAnsi="Arial" w:cs="Arial"/>
          <w:bCs/>
          <w:i w:val="0"/>
          <w:sz w:val="22"/>
          <w:szCs w:val="22"/>
        </w:rPr>
        <w:t xml:space="preserve"> sans bénéfice de discussion accordée par un établissement bancaire.</w:t>
      </w:r>
    </w:p>
    <w:p w14:paraId="2601103D" w14:textId="77777777" w:rsidR="00AB419C" w:rsidRDefault="00AB419C" w:rsidP="009F625B">
      <w:pPr>
        <w:jc w:val="both"/>
        <w:rPr>
          <w:rFonts w:ascii="Arial" w:hAnsi="Arial" w:cs="Arial"/>
          <w:bCs/>
          <w:i w:val="0"/>
          <w:sz w:val="22"/>
          <w:szCs w:val="22"/>
        </w:rPr>
      </w:pPr>
    </w:p>
    <w:p w14:paraId="772BD57A" w14:textId="78CB820B" w:rsidR="009F625B" w:rsidRDefault="00386956" w:rsidP="009F625B">
      <w:pPr>
        <w:jc w:val="both"/>
        <w:rPr>
          <w:rFonts w:ascii="Arial" w:hAnsi="Arial" w:cs="Arial"/>
          <w:i w:val="0"/>
          <w:sz w:val="22"/>
          <w:szCs w:val="22"/>
        </w:rPr>
      </w:pPr>
      <w:r>
        <w:rPr>
          <w:rFonts w:ascii="Arial" w:hAnsi="Arial" w:cs="Arial"/>
          <w:b/>
          <w:i w:val="0"/>
          <w:sz w:val="22"/>
          <w:szCs w:val="22"/>
        </w:rPr>
        <w:t>5</w:t>
      </w:r>
      <w:r w:rsidR="009F625B">
        <w:rPr>
          <w:rFonts w:ascii="Arial" w:hAnsi="Arial" w:cs="Arial"/>
          <w:b/>
          <w:i w:val="0"/>
          <w:sz w:val="22"/>
          <w:szCs w:val="22"/>
        </w:rPr>
        <w:t>-</w:t>
      </w:r>
      <w:r w:rsidR="009F625B">
        <w:rPr>
          <w:rFonts w:ascii="Arial" w:hAnsi="Arial" w:cs="Arial"/>
          <w:i w:val="0"/>
          <w:sz w:val="22"/>
          <w:szCs w:val="22"/>
        </w:rPr>
        <w:t xml:space="preserve"> une </w:t>
      </w:r>
      <w:r w:rsidR="009F625B" w:rsidRPr="009A5BB8">
        <w:rPr>
          <w:rFonts w:ascii="Arial" w:hAnsi="Arial" w:cs="Arial"/>
          <w:i w:val="0"/>
          <w:sz w:val="22"/>
          <w:szCs w:val="22"/>
        </w:rPr>
        <w:t>attestation</w:t>
      </w:r>
      <w:r w:rsidR="009F625B">
        <w:rPr>
          <w:rFonts w:ascii="Arial" w:hAnsi="Arial" w:cs="Arial"/>
          <w:i w:val="0"/>
          <w:sz w:val="22"/>
          <w:szCs w:val="22"/>
        </w:rPr>
        <w:t xml:space="preserve"> sur l’honneur stipulant (</w:t>
      </w:r>
      <w:r w:rsidR="009F625B" w:rsidRPr="009A5BB8">
        <w:rPr>
          <w:rFonts w:ascii="Arial" w:hAnsi="Arial" w:cs="Arial"/>
          <w:b/>
          <w:bCs/>
          <w:i w:val="0"/>
          <w:sz w:val="22"/>
          <w:szCs w:val="22"/>
          <w:u w:val="single"/>
        </w:rPr>
        <w:t>modèle ci-annexé</w:t>
      </w:r>
      <w:r w:rsidR="009F625B">
        <w:rPr>
          <w:rFonts w:ascii="Arial" w:hAnsi="Arial" w:cs="Arial"/>
          <w:i w:val="0"/>
          <w:sz w:val="22"/>
          <w:szCs w:val="22"/>
        </w:rPr>
        <w:t>) :</w:t>
      </w:r>
    </w:p>
    <w:p w14:paraId="199F3D7C" w14:textId="77777777" w:rsidR="00611E02" w:rsidRDefault="00611E02" w:rsidP="009F625B">
      <w:pPr>
        <w:jc w:val="both"/>
        <w:rPr>
          <w:rFonts w:ascii="Arial" w:hAnsi="Arial" w:cs="Arial"/>
          <w:i w:val="0"/>
          <w:sz w:val="22"/>
          <w:szCs w:val="22"/>
        </w:rPr>
      </w:pPr>
    </w:p>
    <w:p w14:paraId="67A99750" w14:textId="77777777" w:rsidR="009F625B" w:rsidRDefault="009F625B" w:rsidP="009F625B">
      <w:pPr>
        <w:numPr>
          <w:ilvl w:val="0"/>
          <w:numId w:val="4"/>
        </w:numPr>
        <w:ind w:left="709"/>
        <w:jc w:val="both"/>
        <w:rPr>
          <w:rFonts w:ascii="Arial" w:hAnsi="Arial" w:cs="Arial"/>
          <w:i w:val="0"/>
          <w:iCs/>
          <w:sz w:val="22"/>
          <w:szCs w:val="22"/>
        </w:rPr>
      </w:pPr>
      <w:r w:rsidRPr="00786DEC">
        <w:rPr>
          <w:rFonts w:ascii="Arial" w:hAnsi="Arial" w:cs="Arial"/>
          <w:i w:val="0"/>
          <w:iCs/>
          <w:sz w:val="22"/>
          <w:szCs w:val="22"/>
        </w:rPr>
        <w:t xml:space="preserve">qu’il n’existe aucun lien de parenté ou d’alliance </w:t>
      </w:r>
      <w:r>
        <w:rPr>
          <w:rFonts w:ascii="Arial" w:hAnsi="Arial" w:cs="Arial"/>
          <w:i w:val="0"/>
          <w:iCs/>
          <w:sz w:val="22"/>
          <w:szCs w:val="22"/>
        </w:rPr>
        <w:t>entre le candidat et</w:t>
      </w:r>
      <w:r w:rsidRPr="00786DEC">
        <w:rPr>
          <w:rFonts w:ascii="Arial" w:hAnsi="Arial" w:cs="Arial"/>
          <w:i w:val="0"/>
          <w:iCs/>
          <w:sz w:val="22"/>
          <w:szCs w:val="22"/>
        </w:rPr>
        <w:t xml:space="preserve"> Monsieur Mickael BOULAY</w:t>
      </w:r>
      <w:r>
        <w:rPr>
          <w:rFonts w:ascii="Arial" w:hAnsi="Arial" w:cs="Arial"/>
          <w:i w:val="0"/>
          <w:iCs/>
          <w:sz w:val="22"/>
          <w:szCs w:val="22"/>
        </w:rPr>
        <w:t>, dirigeant et les associés de la société</w:t>
      </w:r>
      <w:r w:rsidRPr="00383A5F">
        <w:rPr>
          <w:rFonts w:ascii="Arial" w:hAnsi="Arial" w:cs="Arial"/>
          <w:i w:val="0"/>
          <w:iCs/>
          <w:sz w:val="22"/>
          <w:szCs w:val="22"/>
        </w:rPr>
        <w:t xml:space="preserve"> SARL MILKY TRAITE</w:t>
      </w:r>
      <w:r>
        <w:rPr>
          <w:rFonts w:ascii="Arial" w:hAnsi="Arial" w:cs="Arial"/>
          <w:i w:val="0"/>
          <w:iCs/>
          <w:sz w:val="22"/>
          <w:szCs w:val="22"/>
        </w:rPr>
        <w:t xml:space="preserve"> </w:t>
      </w:r>
      <w:r w:rsidRPr="00786DEC">
        <w:rPr>
          <w:rFonts w:ascii="Arial" w:hAnsi="Arial" w:cs="Arial"/>
          <w:i w:val="0"/>
          <w:iCs/>
          <w:sz w:val="22"/>
          <w:szCs w:val="22"/>
        </w:rPr>
        <w:t>conformément à l’article L. 642-3 du code de commerce</w:t>
      </w:r>
      <w:r>
        <w:rPr>
          <w:rFonts w:ascii="Arial" w:hAnsi="Arial" w:cs="Arial"/>
          <w:i w:val="0"/>
          <w:iCs/>
          <w:sz w:val="22"/>
          <w:szCs w:val="22"/>
        </w:rPr>
        <w:t>,</w:t>
      </w:r>
    </w:p>
    <w:p w14:paraId="701ECAC6" w14:textId="77777777" w:rsidR="009F625B" w:rsidRDefault="009F625B" w:rsidP="009F625B">
      <w:pPr>
        <w:numPr>
          <w:ilvl w:val="0"/>
          <w:numId w:val="4"/>
        </w:numPr>
        <w:ind w:left="709"/>
        <w:jc w:val="both"/>
        <w:rPr>
          <w:rFonts w:ascii="Arial" w:hAnsi="Arial" w:cs="Arial"/>
          <w:i w:val="0"/>
          <w:iCs/>
          <w:sz w:val="22"/>
          <w:szCs w:val="22"/>
        </w:rPr>
      </w:pPr>
      <w:r>
        <w:rPr>
          <w:rFonts w:ascii="Arial" w:hAnsi="Arial" w:cs="Arial"/>
          <w:i w:val="0"/>
          <w:iCs/>
          <w:sz w:val="22"/>
          <w:szCs w:val="22"/>
        </w:rPr>
        <w:t>que le prix est sincère et véritable,</w:t>
      </w:r>
    </w:p>
    <w:p w14:paraId="685611A7" w14:textId="77777777" w:rsidR="009F625B" w:rsidRDefault="009F625B" w:rsidP="009F625B">
      <w:pPr>
        <w:numPr>
          <w:ilvl w:val="0"/>
          <w:numId w:val="4"/>
        </w:numPr>
        <w:ind w:left="709"/>
        <w:jc w:val="both"/>
        <w:rPr>
          <w:rFonts w:ascii="Arial" w:hAnsi="Arial" w:cs="Arial"/>
          <w:i w:val="0"/>
          <w:iCs/>
          <w:sz w:val="22"/>
          <w:szCs w:val="22"/>
        </w:rPr>
      </w:pPr>
      <w:r>
        <w:rPr>
          <w:rFonts w:ascii="Arial" w:hAnsi="Arial" w:cs="Arial"/>
          <w:i w:val="0"/>
          <w:iCs/>
          <w:sz w:val="22"/>
          <w:szCs w:val="22"/>
        </w:rPr>
        <w:t>que le candidat (personne physique ou personne morale) n’est attrait dans aucune procédure de redressement judiciaire ou de liquidation judiciaire,</w:t>
      </w:r>
    </w:p>
    <w:p w14:paraId="48F01A18" w14:textId="77777777" w:rsidR="009F625B" w:rsidRPr="00786DEC" w:rsidRDefault="009F625B" w:rsidP="009F625B">
      <w:pPr>
        <w:numPr>
          <w:ilvl w:val="0"/>
          <w:numId w:val="4"/>
        </w:numPr>
        <w:ind w:left="709"/>
        <w:jc w:val="both"/>
        <w:rPr>
          <w:rFonts w:ascii="Arial" w:hAnsi="Arial" w:cs="Arial"/>
          <w:i w:val="0"/>
          <w:iCs/>
          <w:sz w:val="22"/>
          <w:szCs w:val="22"/>
        </w:rPr>
      </w:pPr>
      <w:r>
        <w:rPr>
          <w:rFonts w:ascii="Arial" w:hAnsi="Arial" w:cs="Arial"/>
          <w:i w:val="0"/>
          <w:iCs/>
          <w:sz w:val="22"/>
          <w:szCs w:val="22"/>
        </w:rPr>
        <w:t>que le candidat a pris connaissance du présent cahier des charges et de ses conditions et s’engage à les respecter.</w:t>
      </w:r>
    </w:p>
    <w:p w14:paraId="3E25F02C" w14:textId="77777777" w:rsidR="009F625B" w:rsidRDefault="009F625B" w:rsidP="009F625B">
      <w:pPr>
        <w:jc w:val="both"/>
        <w:rPr>
          <w:rFonts w:ascii="Arial" w:hAnsi="Arial" w:cs="Arial"/>
          <w:i w:val="0"/>
          <w:sz w:val="22"/>
          <w:szCs w:val="22"/>
        </w:rPr>
      </w:pPr>
    </w:p>
    <w:p w14:paraId="507B9F93" w14:textId="2D3E9F59" w:rsidR="009F625B" w:rsidRPr="00BC3109" w:rsidRDefault="00386956" w:rsidP="009F625B">
      <w:pPr>
        <w:jc w:val="both"/>
        <w:rPr>
          <w:rFonts w:ascii="Arial" w:hAnsi="Arial" w:cs="Arial"/>
          <w:i w:val="0"/>
          <w:sz w:val="22"/>
          <w:szCs w:val="22"/>
        </w:rPr>
      </w:pPr>
      <w:r>
        <w:rPr>
          <w:rFonts w:ascii="Arial" w:hAnsi="Arial" w:cs="Arial"/>
          <w:b/>
          <w:bCs/>
          <w:i w:val="0"/>
          <w:sz w:val="22"/>
          <w:szCs w:val="22"/>
        </w:rPr>
        <w:t>6</w:t>
      </w:r>
      <w:r w:rsidR="009F625B" w:rsidRPr="00786DEC">
        <w:rPr>
          <w:rFonts w:ascii="Arial" w:hAnsi="Arial" w:cs="Arial"/>
          <w:b/>
          <w:bCs/>
          <w:i w:val="0"/>
          <w:sz w:val="22"/>
          <w:szCs w:val="22"/>
        </w:rPr>
        <w:t>-</w:t>
      </w:r>
      <w:r w:rsidR="009F625B">
        <w:rPr>
          <w:rFonts w:ascii="Arial" w:hAnsi="Arial" w:cs="Arial"/>
          <w:i w:val="0"/>
          <w:sz w:val="22"/>
          <w:szCs w:val="22"/>
        </w:rPr>
        <w:t xml:space="preserve"> une attestation sur l’honneur de l’origine des fonds (</w:t>
      </w:r>
      <w:r w:rsidR="009F625B" w:rsidRPr="009A5BB8">
        <w:rPr>
          <w:rFonts w:ascii="Arial" w:hAnsi="Arial" w:cs="Arial"/>
          <w:b/>
          <w:bCs/>
          <w:i w:val="0"/>
          <w:sz w:val="22"/>
          <w:szCs w:val="22"/>
          <w:u w:val="single"/>
        </w:rPr>
        <w:t>modèle ci-annexé</w:t>
      </w:r>
      <w:r w:rsidR="009F625B">
        <w:rPr>
          <w:rFonts w:ascii="Arial" w:hAnsi="Arial" w:cs="Arial"/>
          <w:i w:val="0"/>
          <w:sz w:val="22"/>
          <w:szCs w:val="22"/>
        </w:rPr>
        <w:t>).</w:t>
      </w:r>
      <w:r w:rsidR="009F625B" w:rsidRPr="00AD56CD">
        <w:rPr>
          <w:rFonts w:ascii="Arial" w:hAnsi="Arial" w:cs="Arial"/>
          <w:i w:val="0"/>
          <w:vanish/>
          <w:sz w:val="22"/>
          <w:szCs w:val="22"/>
        </w:rPr>
        <w:t xml:space="preserve">L’attention des candidats est portée sur la </w:t>
      </w:r>
      <w:r w:rsidR="009F625B" w:rsidRPr="00AD56CD">
        <w:rPr>
          <w:rFonts w:ascii="Arial" w:hAnsi="Arial" w:cs="Arial"/>
          <w:b/>
          <w:i w:val="0"/>
          <w:vanish/>
          <w:sz w:val="22"/>
          <w:szCs w:val="22"/>
        </w:rPr>
        <w:t>clause de solidarité cessionnaire / cédant</w:t>
      </w:r>
      <w:r w:rsidR="009F625B" w:rsidRPr="00AD56CD">
        <w:rPr>
          <w:rFonts w:ascii="Arial" w:hAnsi="Arial" w:cs="Arial"/>
          <w:i w:val="0"/>
          <w:vanish/>
          <w:sz w:val="22"/>
          <w:szCs w:val="22"/>
        </w:rPr>
        <w:t xml:space="preserve"> insérée dans le bail commercial qui prévoit que tout cessionnaire est solidaire du règlement des loyers (antérieurs et postérieurs à la liquidation judiciaire) non payés par le preneur, à savoir la</w:t>
      </w:r>
      <w:r w:rsidR="009F625B" w:rsidRPr="00AD56CD">
        <w:rPr>
          <w:rFonts w:ascii="Arial" w:hAnsi="Arial" w:cs="Arial"/>
          <w:bCs/>
          <w:i w:val="0"/>
          <w:vanish/>
          <w:sz w:val="22"/>
          <w:szCs w:val="22"/>
        </w:rPr>
        <w:t xml:space="preserve"> SARL MILKY TRAITE</w:t>
      </w:r>
      <w:r w:rsidR="009F625B" w:rsidRPr="00AD56CD">
        <w:rPr>
          <w:rFonts w:ascii="Arial" w:hAnsi="Arial" w:cs="Arial"/>
          <w:i w:val="0"/>
          <w:vanish/>
          <w:sz w:val="22"/>
          <w:szCs w:val="22"/>
        </w:rPr>
        <w:t xml:space="preserve">.Pour information, la créance antérieure du bailleur s’élève à la somme de </w:t>
      </w:r>
      <w:r w:rsidR="009F625B" w:rsidRPr="00AD56CD">
        <w:rPr>
          <w:rFonts w:ascii="Arial" w:hAnsi="Arial" w:cs="Arial"/>
          <w:i w:val="0"/>
          <w:vanish/>
          <w:color w:val="FF0000"/>
          <w:sz w:val="22"/>
          <w:szCs w:val="22"/>
        </w:rPr>
        <w:t>SOMME</w:t>
      </w:r>
      <w:r w:rsidR="009F625B" w:rsidRPr="00AD56CD">
        <w:rPr>
          <w:rFonts w:ascii="Arial" w:hAnsi="Arial" w:cs="Arial"/>
          <w:i w:val="0"/>
          <w:vanish/>
          <w:sz w:val="22"/>
          <w:szCs w:val="22"/>
        </w:rPr>
        <w:t>.La prise en charge de ces loyers s’entend en sus du prix de cession.</w:t>
      </w:r>
    </w:p>
    <w:p w14:paraId="7209DB94" w14:textId="7F399EC5" w:rsidR="004B0639" w:rsidRDefault="004B0639" w:rsidP="009F625B">
      <w:pPr>
        <w:ind w:left="142"/>
        <w:jc w:val="both"/>
        <w:rPr>
          <w:rFonts w:ascii="Arial" w:hAnsi="Arial" w:cs="Arial"/>
          <w:i w:val="0"/>
          <w:sz w:val="22"/>
          <w:szCs w:val="22"/>
        </w:rPr>
      </w:pPr>
    </w:p>
    <w:p w14:paraId="16DC51BC" w14:textId="77777777" w:rsidR="004B0639" w:rsidRPr="00420785" w:rsidRDefault="004B0639" w:rsidP="004B0639">
      <w:pPr>
        <w:ind w:left="142"/>
        <w:jc w:val="center"/>
        <w:rPr>
          <w:rFonts w:ascii="Arial" w:hAnsi="Arial" w:cs="Arial"/>
          <w:i w:val="0"/>
          <w:sz w:val="22"/>
          <w:szCs w:val="22"/>
        </w:rPr>
      </w:pPr>
      <w:r w:rsidRPr="00420785">
        <w:rPr>
          <w:rFonts w:ascii="Arial" w:hAnsi="Arial" w:cs="Arial"/>
          <w:i w:val="0"/>
          <w:sz w:val="22"/>
          <w:szCs w:val="22"/>
        </w:rPr>
        <w:t>*</w:t>
      </w:r>
      <w:r w:rsidRPr="00420785">
        <w:rPr>
          <w:rFonts w:ascii="Arial" w:hAnsi="Arial" w:cs="Arial"/>
          <w:i w:val="0"/>
          <w:sz w:val="22"/>
          <w:szCs w:val="22"/>
        </w:rPr>
        <w:tab/>
      </w:r>
      <w:r w:rsidRPr="00420785">
        <w:rPr>
          <w:rFonts w:ascii="Arial" w:hAnsi="Arial" w:cs="Arial"/>
          <w:i w:val="0"/>
          <w:sz w:val="22"/>
          <w:szCs w:val="22"/>
        </w:rPr>
        <w:tab/>
        <w:t>*</w:t>
      </w:r>
    </w:p>
    <w:p w14:paraId="1D384A9A" w14:textId="77777777" w:rsidR="004B0639" w:rsidRPr="00420785" w:rsidRDefault="004B0639" w:rsidP="004B0639">
      <w:pPr>
        <w:ind w:left="142"/>
        <w:jc w:val="center"/>
        <w:rPr>
          <w:rFonts w:ascii="Arial" w:hAnsi="Arial" w:cs="Arial"/>
          <w:i w:val="0"/>
          <w:sz w:val="22"/>
          <w:szCs w:val="22"/>
        </w:rPr>
      </w:pPr>
      <w:r w:rsidRPr="00420785">
        <w:rPr>
          <w:rFonts w:ascii="Arial" w:hAnsi="Arial" w:cs="Arial"/>
          <w:i w:val="0"/>
          <w:sz w:val="22"/>
          <w:szCs w:val="22"/>
        </w:rPr>
        <w:t>*</w:t>
      </w:r>
    </w:p>
    <w:p w14:paraId="3C8BF9D3" w14:textId="06932BD3" w:rsidR="009F625B" w:rsidRPr="008304B4" w:rsidRDefault="00CB2263" w:rsidP="009F625B">
      <w:pPr>
        <w:jc w:val="center"/>
        <w:rPr>
          <w:rFonts w:ascii="Arial" w:hAnsi="Arial" w:cs="Arial"/>
          <w:b/>
          <w:bCs/>
          <w:i w:val="0"/>
          <w:color w:val="1A8199"/>
          <w:sz w:val="22"/>
          <w:szCs w:val="22"/>
          <w:u w:val="single"/>
        </w:rPr>
      </w:pPr>
      <w:r>
        <w:rPr>
          <w:rFonts w:ascii="Arial" w:hAnsi="Arial" w:cs="Arial"/>
          <w:b/>
          <w:bCs/>
          <w:i w:val="0"/>
          <w:color w:val="1A8199"/>
          <w:sz w:val="22"/>
          <w:szCs w:val="22"/>
          <w:u w:val="single"/>
        </w:rPr>
        <w:br w:type="page"/>
      </w:r>
      <w:bookmarkStart w:id="2" w:name="_Hlk149734211"/>
      <w:r w:rsidR="009F625B" w:rsidRPr="008304B4">
        <w:rPr>
          <w:rFonts w:ascii="Arial" w:hAnsi="Arial" w:cs="Arial"/>
          <w:b/>
          <w:bCs/>
          <w:i w:val="0"/>
          <w:color w:val="1A8199"/>
          <w:sz w:val="22"/>
          <w:szCs w:val="22"/>
          <w:u w:val="single"/>
        </w:rPr>
        <w:lastRenderedPageBreak/>
        <w:t>PROCEDURE</w:t>
      </w:r>
    </w:p>
    <w:p w14:paraId="60FBD6A3" w14:textId="77777777" w:rsidR="009F625B" w:rsidRDefault="009F625B" w:rsidP="009F625B">
      <w:pPr>
        <w:jc w:val="both"/>
        <w:rPr>
          <w:rFonts w:ascii="Arial" w:hAnsi="Arial" w:cs="Arial"/>
          <w:i w:val="0"/>
          <w:sz w:val="22"/>
          <w:szCs w:val="22"/>
        </w:rPr>
      </w:pPr>
    </w:p>
    <w:p w14:paraId="2376A0B1" w14:textId="77777777" w:rsidR="00BB4216" w:rsidRPr="002E21EB" w:rsidRDefault="00BB4216" w:rsidP="00BB4216">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val="0"/>
          <w:iCs/>
          <w:color w:val="FFFFFF"/>
        </w:rPr>
      </w:pPr>
      <w:r>
        <w:rPr>
          <w:rFonts w:ascii="Arial" w:hAnsi="Arial" w:cs="Arial"/>
          <w:b/>
          <w:i w:val="0"/>
          <w:iCs/>
          <w:color w:val="FFFFFF"/>
        </w:rPr>
        <w:t>Les offres d’acquisition devront être déposées avant le</w:t>
      </w:r>
      <w:r w:rsidRPr="002E21EB">
        <w:rPr>
          <w:rFonts w:ascii="Arial" w:hAnsi="Arial" w:cs="Arial"/>
          <w:b/>
          <w:i w:val="0"/>
          <w:iCs/>
          <w:color w:val="FFFFFF"/>
        </w:rPr>
        <w:t> :</w:t>
      </w:r>
    </w:p>
    <w:p w14:paraId="01790512" w14:textId="797BF566" w:rsidR="00E61924" w:rsidRPr="00E61924" w:rsidRDefault="00E866C1" w:rsidP="009F625B">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val="0"/>
          <w:iCs/>
          <w:color w:val="E6DC1A"/>
        </w:rPr>
      </w:pPr>
      <w:r>
        <w:rPr>
          <w:rFonts w:ascii="Arial" w:hAnsi="Arial" w:cs="Arial"/>
          <w:b/>
          <w:i w:val="0"/>
          <w:iCs/>
          <w:color w:val="E6DC1A"/>
        </w:rPr>
        <w:t>L</w:t>
      </w:r>
      <w:r w:rsidR="00E61924" w:rsidRPr="00E61924">
        <w:rPr>
          <w:rFonts w:ascii="Arial" w:hAnsi="Arial" w:cs="Arial"/>
          <w:b/>
          <w:i w:val="0"/>
          <w:iCs/>
          <w:color w:val="E6DC1A"/>
        </w:rPr>
        <w:t>undi 16 février 2026 à 12h00</w:t>
      </w:r>
    </w:p>
    <w:p w14:paraId="03AE4D06" w14:textId="301A714B" w:rsidR="009F625B" w:rsidRPr="002E21EB" w:rsidRDefault="009F625B" w:rsidP="009F625B">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val="0"/>
          <w:iCs/>
          <w:color w:val="FFFFFF"/>
        </w:rPr>
      </w:pPr>
      <w:r>
        <w:rPr>
          <w:rFonts w:ascii="Arial" w:hAnsi="Arial" w:cs="Arial"/>
          <w:b/>
          <w:i w:val="0"/>
          <w:iCs/>
          <w:color w:val="FFFFFF"/>
        </w:rPr>
        <w:t>Chez</w:t>
      </w:r>
    </w:p>
    <w:p w14:paraId="50CDA430" w14:textId="77777777" w:rsidR="009F625B" w:rsidRPr="002E21EB" w:rsidRDefault="009F625B" w:rsidP="009F625B">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val="0"/>
          <w:iCs/>
          <w:color w:val="FFFFFF"/>
        </w:rPr>
      </w:pPr>
      <w:r w:rsidRPr="002E21EB">
        <w:rPr>
          <w:rFonts w:ascii="Arial" w:hAnsi="Arial" w:cs="Arial"/>
          <w:b/>
          <w:i w:val="0"/>
          <w:iCs/>
          <w:color w:val="FFFFFF"/>
        </w:rPr>
        <w:t>SELARL C.BASSE</w:t>
      </w:r>
    </w:p>
    <w:p w14:paraId="1FC68830" w14:textId="77777777" w:rsidR="008304B4" w:rsidRPr="008304B4" w:rsidRDefault="008304B4" w:rsidP="008304B4">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val="0"/>
          <w:iCs/>
          <w:color w:val="FFFFFF"/>
        </w:rPr>
      </w:pPr>
      <w:r w:rsidRPr="008304B4">
        <w:rPr>
          <w:rFonts w:ascii="Arial" w:hAnsi="Arial" w:cs="Arial"/>
          <w:b/>
          <w:i w:val="0"/>
          <w:iCs/>
          <w:color w:val="FFFFFF"/>
        </w:rPr>
        <w:t>26 rue Jullien</w:t>
      </w:r>
    </w:p>
    <w:p w14:paraId="7C20AA70" w14:textId="476E2D99" w:rsidR="009F625B" w:rsidRPr="009C1EF3" w:rsidRDefault="008304B4" w:rsidP="008304B4">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val="0"/>
          <w:iCs/>
          <w:color w:val="FF0000"/>
        </w:rPr>
      </w:pPr>
      <w:r w:rsidRPr="008304B4">
        <w:rPr>
          <w:rFonts w:ascii="Arial" w:hAnsi="Arial" w:cs="Arial"/>
          <w:b/>
          <w:i w:val="0"/>
          <w:iCs/>
          <w:color w:val="FFFFFF"/>
        </w:rPr>
        <w:t>61000 ALENCON</w:t>
      </w:r>
      <w:r>
        <w:rPr>
          <w:rFonts w:ascii="Arial" w:hAnsi="Arial" w:cs="Arial"/>
          <w:b/>
          <w:i w:val="0"/>
          <w:iCs/>
          <w:color w:val="FFFFFF"/>
        </w:rPr>
        <w:t xml:space="preserve"> </w:t>
      </w:r>
      <w:r w:rsidRPr="00E866C1">
        <w:rPr>
          <w:rFonts w:ascii="Arial" w:hAnsi="Arial" w:cs="Arial"/>
          <w:b/>
          <w:i w:val="0"/>
          <w:iCs/>
          <w:color w:val="FFFFFF"/>
        </w:rPr>
        <w:t>(</w:t>
      </w:r>
      <w:r w:rsidR="00E866C1" w:rsidRPr="00E866C1">
        <w:rPr>
          <w:rFonts w:ascii="Arial" w:hAnsi="Arial" w:cs="Arial"/>
          <w:b/>
          <w:i w:val="0"/>
          <w:iCs/>
          <w:color w:val="FFFFFF"/>
        </w:rPr>
        <w:t>rez-de-chaussée</w:t>
      </w:r>
      <w:r w:rsidRPr="00E866C1">
        <w:rPr>
          <w:rFonts w:ascii="Arial" w:hAnsi="Arial" w:cs="Arial"/>
          <w:b/>
          <w:i w:val="0"/>
          <w:iCs/>
          <w:color w:val="FFFFFF"/>
        </w:rPr>
        <w:t>)</w:t>
      </w:r>
    </w:p>
    <w:p w14:paraId="0160CD32" w14:textId="77777777" w:rsidR="00BB4216" w:rsidRDefault="00BB4216" w:rsidP="009F625B">
      <w:pPr>
        <w:jc w:val="both"/>
        <w:rPr>
          <w:rFonts w:ascii="Arial" w:hAnsi="Arial" w:cs="Arial"/>
          <w:b/>
          <w:bCs/>
          <w:i w:val="0"/>
          <w:sz w:val="22"/>
          <w:szCs w:val="22"/>
        </w:rPr>
      </w:pPr>
    </w:p>
    <w:p w14:paraId="065DEE91" w14:textId="77777777" w:rsidR="00BB4216" w:rsidRDefault="00BB4216" w:rsidP="009F625B">
      <w:pPr>
        <w:jc w:val="both"/>
        <w:rPr>
          <w:rFonts w:ascii="Arial" w:hAnsi="Arial" w:cs="Arial"/>
          <w:b/>
          <w:bCs/>
          <w:i w:val="0"/>
          <w:sz w:val="22"/>
          <w:szCs w:val="22"/>
        </w:rPr>
      </w:pPr>
    </w:p>
    <w:p w14:paraId="0C378533" w14:textId="18C98772" w:rsidR="009F625B" w:rsidRDefault="00611E02" w:rsidP="009F625B">
      <w:pPr>
        <w:jc w:val="both"/>
        <w:rPr>
          <w:rFonts w:ascii="Arial" w:hAnsi="Arial" w:cs="Arial"/>
          <w:b/>
          <w:bCs/>
          <w:i w:val="0"/>
          <w:sz w:val="22"/>
          <w:szCs w:val="22"/>
        </w:rPr>
      </w:pPr>
      <w:bookmarkStart w:id="3" w:name="_Hlk149734361"/>
      <w:r w:rsidRPr="00611E02">
        <w:rPr>
          <w:rFonts w:ascii="Arial" w:hAnsi="Arial" w:cs="Arial"/>
          <w:b/>
          <w:bCs/>
          <w:i w:val="0"/>
          <w:sz w:val="22"/>
          <w:szCs w:val="22"/>
        </w:rPr>
        <w:t>Examen des offres :</w:t>
      </w:r>
    </w:p>
    <w:p w14:paraId="598E3884" w14:textId="77777777" w:rsidR="00611E02" w:rsidRPr="00611E02" w:rsidRDefault="00611E02" w:rsidP="009F625B">
      <w:pPr>
        <w:jc w:val="both"/>
        <w:rPr>
          <w:rFonts w:ascii="Arial" w:hAnsi="Arial" w:cs="Arial"/>
          <w:b/>
          <w:bCs/>
          <w:i w:val="0"/>
          <w:sz w:val="22"/>
          <w:szCs w:val="22"/>
        </w:rPr>
      </w:pPr>
    </w:p>
    <w:p w14:paraId="5808658A" w14:textId="417E02F3" w:rsidR="00BB4216" w:rsidRPr="00853E25" w:rsidRDefault="00BB4216" w:rsidP="00BB4216">
      <w:pPr>
        <w:jc w:val="both"/>
        <w:rPr>
          <w:rFonts w:ascii="Arial" w:hAnsi="Arial" w:cs="Arial"/>
          <w:i w:val="0"/>
          <w:sz w:val="22"/>
          <w:szCs w:val="22"/>
        </w:rPr>
      </w:pPr>
      <w:r>
        <w:rPr>
          <w:rFonts w:ascii="Arial" w:hAnsi="Arial" w:cs="Arial"/>
          <w:i w:val="0"/>
          <w:sz w:val="22"/>
          <w:szCs w:val="22"/>
        </w:rPr>
        <w:t>A l’issue du délai, l</w:t>
      </w:r>
      <w:r w:rsidRPr="00853E25">
        <w:rPr>
          <w:rFonts w:ascii="Arial" w:hAnsi="Arial" w:cs="Arial"/>
          <w:i w:val="0"/>
          <w:sz w:val="22"/>
          <w:szCs w:val="22"/>
        </w:rPr>
        <w:t>es offres recueillies seront déposées au greffe du</w:t>
      </w:r>
      <w:r w:rsidR="00C90F50">
        <w:rPr>
          <w:rFonts w:ascii="Arial" w:hAnsi="Arial" w:cs="Arial"/>
          <w:i w:val="0"/>
          <w:sz w:val="22"/>
          <w:szCs w:val="22"/>
        </w:rPr>
        <w:t xml:space="preserve"> </w:t>
      </w:r>
      <w:r w:rsidR="00C90F50" w:rsidRPr="00D754DE">
        <w:rPr>
          <w:rFonts w:ascii="Arial" w:hAnsi="Arial" w:cs="Arial"/>
          <w:i w:val="0"/>
          <w:sz w:val="22"/>
          <w:szCs w:val="22"/>
        </w:rPr>
        <w:t>TRIBUNAL DE COMMERCE D'ALENÇON</w:t>
      </w:r>
      <w:r w:rsidR="00C90F50" w:rsidRPr="00853E25">
        <w:rPr>
          <w:rFonts w:ascii="Arial" w:hAnsi="Arial" w:cs="Arial"/>
          <w:i w:val="0"/>
          <w:sz w:val="22"/>
          <w:szCs w:val="22"/>
        </w:rPr>
        <w:t xml:space="preserve"> </w:t>
      </w:r>
      <w:r w:rsidR="00C90F50">
        <w:rPr>
          <w:rFonts w:ascii="Arial" w:hAnsi="Arial" w:cs="Arial"/>
          <w:i w:val="0"/>
          <w:sz w:val="22"/>
          <w:szCs w:val="22"/>
        </w:rPr>
        <w:t>(</w:t>
      </w:r>
      <w:r w:rsidRPr="00853E25">
        <w:rPr>
          <w:rFonts w:ascii="Arial" w:hAnsi="Arial" w:cs="Arial"/>
          <w:i w:val="0"/>
          <w:sz w:val="22"/>
          <w:szCs w:val="22"/>
        </w:rPr>
        <w:t>service procédures collectives) et seront consultables par toute personne intéressée.</w:t>
      </w:r>
    </w:p>
    <w:bookmarkEnd w:id="2"/>
    <w:p w14:paraId="552C3440" w14:textId="77777777" w:rsidR="00BB4216" w:rsidRDefault="00BB4216" w:rsidP="00BB4216">
      <w:pPr>
        <w:spacing w:line="240" w:lineRule="exact"/>
        <w:jc w:val="both"/>
        <w:rPr>
          <w:rFonts w:ascii="Arial" w:hAnsi="Arial" w:cs="Arial"/>
          <w:i w:val="0"/>
          <w:sz w:val="22"/>
          <w:szCs w:val="22"/>
        </w:rPr>
      </w:pPr>
    </w:p>
    <w:p w14:paraId="1BDD6247" w14:textId="59C7F48F" w:rsidR="00BB4216" w:rsidRDefault="00CB2263" w:rsidP="00BB4216">
      <w:pPr>
        <w:spacing w:line="240" w:lineRule="exact"/>
        <w:jc w:val="both"/>
        <w:rPr>
          <w:rFonts w:ascii="Arial" w:hAnsi="Arial" w:cs="Arial"/>
          <w:i w:val="0"/>
          <w:sz w:val="22"/>
          <w:szCs w:val="22"/>
        </w:rPr>
      </w:pPr>
      <w:r w:rsidRPr="00615EBF">
        <w:rPr>
          <w:rFonts w:ascii="Arial" w:hAnsi="Arial" w:cs="Arial"/>
          <w:i w:val="0"/>
          <w:sz w:val="22"/>
          <w:szCs w:val="22"/>
        </w:rPr>
        <w:t>Monsieur</w:t>
      </w:r>
      <w:r>
        <w:rPr>
          <w:rFonts w:ascii="Arial" w:hAnsi="Arial" w:cs="Arial"/>
          <w:i w:val="0"/>
          <w:sz w:val="22"/>
          <w:szCs w:val="22"/>
        </w:rPr>
        <w:t xml:space="preserve"> </w:t>
      </w:r>
      <w:r w:rsidR="00BB4216">
        <w:rPr>
          <w:rFonts w:ascii="Arial" w:hAnsi="Arial" w:cs="Arial"/>
          <w:i w:val="0"/>
          <w:sz w:val="22"/>
          <w:szCs w:val="22"/>
        </w:rPr>
        <w:t>le juge-commissaire sera saisi afin qu’il statue sur les offres.</w:t>
      </w:r>
    </w:p>
    <w:p w14:paraId="5E0023B0" w14:textId="77777777" w:rsidR="00BB4216" w:rsidRPr="002D1B4D" w:rsidRDefault="00BB4216" w:rsidP="00BB4216">
      <w:pPr>
        <w:jc w:val="both"/>
        <w:rPr>
          <w:rFonts w:ascii="Arial" w:hAnsi="Arial" w:cs="Arial"/>
          <w:i w:val="0"/>
          <w:color w:val="FF0000"/>
          <w:sz w:val="22"/>
          <w:szCs w:val="22"/>
        </w:rPr>
      </w:pPr>
    </w:p>
    <w:p w14:paraId="466600BC" w14:textId="4BA762FE" w:rsidR="00BB4216" w:rsidRDefault="00CB2263" w:rsidP="00BB4216">
      <w:pPr>
        <w:jc w:val="both"/>
        <w:rPr>
          <w:rFonts w:ascii="Arial" w:hAnsi="Arial" w:cs="Arial"/>
          <w:i w:val="0"/>
          <w:sz w:val="22"/>
          <w:szCs w:val="22"/>
        </w:rPr>
      </w:pPr>
      <w:r w:rsidRPr="00615EBF">
        <w:rPr>
          <w:rFonts w:ascii="Arial" w:hAnsi="Arial" w:cs="Arial"/>
          <w:i w:val="0"/>
          <w:sz w:val="22"/>
          <w:szCs w:val="22"/>
        </w:rPr>
        <w:t>Monsieur</w:t>
      </w:r>
      <w:r>
        <w:rPr>
          <w:rFonts w:ascii="Arial" w:hAnsi="Arial" w:cs="Arial"/>
          <w:i w:val="0"/>
          <w:sz w:val="22"/>
          <w:szCs w:val="22"/>
        </w:rPr>
        <w:t xml:space="preserve"> </w:t>
      </w:r>
      <w:r w:rsidR="00BB4216">
        <w:rPr>
          <w:rFonts w:ascii="Arial" w:hAnsi="Arial" w:cs="Arial"/>
          <w:i w:val="0"/>
          <w:sz w:val="22"/>
          <w:szCs w:val="22"/>
        </w:rPr>
        <w:t>le juge-commissaire rendra une ordonnance qui retiendra ou non l’une des offres présentées.</w:t>
      </w:r>
    </w:p>
    <w:p w14:paraId="5237186B" w14:textId="77777777" w:rsidR="00BB4216" w:rsidRDefault="00BB4216" w:rsidP="00BB4216">
      <w:pPr>
        <w:jc w:val="both"/>
        <w:rPr>
          <w:rFonts w:ascii="Arial" w:hAnsi="Arial" w:cs="Arial"/>
          <w:i w:val="0"/>
          <w:sz w:val="22"/>
          <w:szCs w:val="22"/>
        </w:rPr>
      </w:pPr>
    </w:p>
    <w:p w14:paraId="26B09ED5" w14:textId="77777777" w:rsidR="00BB4216" w:rsidRDefault="00BB4216" w:rsidP="00BB4216">
      <w:pPr>
        <w:jc w:val="both"/>
        <w:rPr>
          <w:rFonts w:ascii="Arial" w:hAnsi="Arial" w:cs="Arial"/>
          <w:i w:val="0"/>
          <w:sz w:val="22"/>
          <w:szCs w:val="22"/>
        </w:rPr>
      </w:pPr>
      <w:r>
        <w:rPr>
          <w:rFonts w:ascii="Arial" w:hAnsi="Arial" w:cs="Arial"/>
          <w:i w:val="0"/>
          <w:sz w:val="22"/>
          <w:szCs w:val="22"/>
        </w:rPr>
        <w:t>Il est précisé qu’aucune rétraction de l’offre ne sera possible jusqu’à la décision du juge-commissaire.</w:t>
      </w:r>
    </w:p>
    <w:bookmarkEnd w:id="3"/>
    <w:p w14:paraId="0C3F0E70" w14:textId="530142AB" w:rsidR="009F625B" w:rsidRDefault="009F625B" w:rsidP="009F625B">
      <w:pPr>
        <w:jc w:val="both"/>
        <w:rPr>
          <w:rFonts w:ascii="Arial" w:hAnsi="Arial" w:cs="Arial"/>
          <w:i w:val="0"/>
          <w:sz w:val="22"/>
          <w:szCs w:val="22"/>
        </w:rPr>
      </w:pPr>
    </w:p>
    <w:p w14:paraId="2991DA0F" w14:textId="77777777" w:rsidR="009A0B2B" w:rsidRDefault="009A0B2B" w:rsidP="009A0B2B">
      <w:pPr>
        <w:jc w:val="both"/>
        <w:rPr>
          <w:rFonts w:ascii="Arial" w:hAnsi="Arial" w:cs="Arial"/>
          <w:i w:val="0"/>
          <w:iCs/>
          <w:sz w:val="22"/>
          <w:szCs w:val="22"/>
        </w:rPr>
      </w:pPr>
      <w:r>
        <w:rPr>
          <w:rFonts w:ascii="Arial" w:hAnsi="Arial" w:cs="Arial"/>
          <w:b/>
          <w:bCs/>
          <w:i w:val="0"/>
          <w:iCs/>
          <w:sz w:val="22"/>
          <w:szCs w:val="22"/>
        </w:rPr>
        <w:t>Entrée en jouissance </w:t>
      </w:r>
      <w:r w:rsidRPr="005D730D">
        <w:rPr>
          <w:rFonts w:ascii="Arial" w:hAnsi="Arial" w:cs="Arial"/>
          <w:b/>
          <w:bCs/>
          <w:i w:val="0"/>
          <w:iCs/>
          <w:sz w:val="22"/>
          <w:szCs w:val="22"/>
        </w:rPr>
        <w:t xml:space="preserve">: </w:t>
      </w:r>
      <w:r w:rsidRPr="005D730D">
        <w:rPr>
          <w:rFonts w:ascii="Arial" w:hAnsi="Arial" w:cs="Arial"/>
          <w:i w:val="0"/>
          <w:iCs/>
          <w:sz w:val="22"/>
          <w:szCs w:val="22"/>
          <w:u w:val="single"/>
        </w:rPr>
        <w:t>L’entrée en jouissance interviendra au jour de l’ordonnance</w:t>
      </w:r>
      <w:r w:rsidRPr="00935D39">
        <w:rPr>
          <w:rFonts w:ascii="Arial" w:hAnsi="Arial" w:cs="Arial"/>
          <w:i w:val="0"/>
          <w:iCs/>
          <w:sz w:val="22"/>
          <w:szCs w:val="22"/>
        </w:rPr>
        <w:t xml:space="preserve"> du </w:t>
      </w:r>
      <w:r>
        <w:rPr>
          <w:rFonts w:ascii="Arial" w:hAnsi="Arial" w:cs="Arial"/>
          <w:i w:val="0"/>
          <w:iCs/>
          <w:sz w:val="22"/>
          <w:szCs w:val="22"/>
        </w:rPr>
        <w:t>j</w:t>
      </w:r>
      <w:r w:rsidRPr="00935D39">
        <w:rPr>
          <w:rFonts w:ascii="Arial" w:hAnsi="Arial" w:cs="Arial"/>
          <w:i w:val="0"/>
          <w:iCs/>
          <w:sz w:val="22"/>
          <w:szCs w:val="22"/>
        </w:rPr>
        <w:t>uge-</w:t>
      </w:r>
      <w:r>
        <w:rPr>
          <w:rFonts w:ascii="Arial" w:hAnsi="Arial" w:cs="Arial"/>
          <w:i w:val="0"/>
          <w:iCs/>
          <w:sz w:val="22"/>
          <w:szCs w:val="22"/>
        </w:rPr>
        <w:t>c</w:t>
      </w:r>
      <w:r w:rsidRPr="00935D39">
        <w:rPr>
          <w:rFonts w:ascii="Arial" w:hAnsi="Arial" w:cs="Arial"/>
          <w:i w:val="0"/>
          <w:iCs/>
          <w:sz w:val="22"/>
          <w:szCs w:val="22"/>
        </w:rPr>
        <w:t>ommissaire autorisant la cession, de telle</w:t>
      </w:r>
      <w:r>
        <w:rPr>
          <w:rFonts w:ascii="Arial" w:hAnsi="Arial" w:cs="Arial"/>
          <w:i w:val="0"/>
          <w:iCs/>
          <w:sz w:val="22"/>
          <w:szCs w:val="22"/>
        </w:rPr>
        <w:t xml:space="preserve"> </w:t>
      </w:r>
      <w:r w:rsidRPr="00935D39">
        <w:rPr>
          <w:rFonts w:ascii="Arial" w:hAnsi="Arial" w:cs="Arial"/>
          <w:i w:val="0"/>
          <w:iCs/>
          <w:sz w:val="22"/>
          <w:szCs w:val="22"/>
        </w:rPr>
        <w:t>sorte qu’à compter de cette date, les loyers des locaux ainsi que toutes les charges et assurances et impôts</w:t>
      </w:r>
      <w:r>
        <w:rPr>
          <w:rFonts w:ascii="Arial" w:hAnsi="Arial" w:cs="Arial"/>
          <w:i w:val="0"/>
          <w:iCs/>
          <w:sz w:val="22"/>
          <w:szCs w:val="22"/>
        </w:rPr>
        <w:t xml:space="preserve"> </w:t>
      </w:r>
      <w:r w:rsidRPr="00935D39">
        <w:rPr>
          <w:rFonts w:ascii="Arial" w:hAnsi="Arial" w:cs="Arial"/>
          <w:i w:val="0"/>
          <w:iCs/>
          <w:sz w:val="22"/>
          <w:szCs w:val="22"/>
        </w:rPr>
        <w:t>afférents au fonds de commerce seront supportés par le repreneur.</w:t>
      </w:r>
      <w:r w:rsidRPr="00935D39">
        <w:rPr>
          <w:rFonts w:ascii="Arial" w:hAnsi="Arial" w:cs="Arial"/>
          <w:i w:val="0"/>
          <w:iCs/>
          <w:sz w:val="22"/>
          <w:szCs w:val="22"/>
        </w:rPr>
        <w:cr/>
      </w:r>
    </w:p>
    <w:p w14:paraId="6A19A724" w14:textId="77777777" w:rsidR="009F625B" w:rsidRDefault="009F625B" w:rsidP="009F625B">
      <w:pPr>
        <w:jc w:val="both"/>
        <w:rPr>
          <w:rFonts w:ascii="Arial" w:hAnsi="Arial" w:cs="Arial"/>
          <w:b/>
          <w:i w:val="0"/>
          <w:iCs/>
          <w:sz w:val="22"/>
          <w:szCs w:val="22"/>
        </w:rPr>
      </w:pPr>
      <w:r w:rsidRPr="002E21EB">
        <w:rPr>
          <w:rFonts w:ascii="Arial" w:hAnsi="Arial" w:cs="Arial"/>
          <w:b/>
          <w:bCs/>
          <w:i w:val="0"/>
          <w:sz w:val="22"/>
          <w:szCs w:val="22"/>
        </w:rPr>
        <w:t>Rédaction des actes de cession</w:t>
      </w:r>
      <w:r>
        <w:rPr>
          <w:rFonts w:ascii="Arial" w:hAnsi="Arial" w:cs="Arial"/>
          <w:i w:val="0"/>
          <w:sz w:val="22"/>
          <w:szCs w:val="22"/>
        </w:rPr>
        <w:t xml:space="preserve"> : un rédacteur d’actes sera missionné par la procédure dont l’intégralité des frais et honoraires devront être pris en charge </w:t>
      </w:r>
      <w:r w:rsidRPr="00935D39">
        <w:rPr>
          <w:rFonts w:ascii="Arial" w:hAnsi="Arial" w:cs="Arial"/>
          <w:b/>
          <w:bCs/>
          <w:i w:val="0"/>
          <w:sz w:val="22"/>
          <w:szCs w:val="22"/>
        </w:rPr>
        <w:t>par le cessionnaire</w:t>
      </w:r>
      <w:r>
        <w:rPr>
          <w:rFonts w:ascii="Arial" w:hAnsi="Arial" w:cs="Arial"/>
          <w:i w:val="0"/>
          <w:sz w:val="22"/>
          <w:szCs w:val="22"/>
        </w:rPr>
        <w:t>.</w:t>
      </w:r>
    </w:p>
    <w:p w14:paraId="752E02B7" w14:textId="77777777" w:rsidR="009F625B" w:rsidRPr="00935D39" w:rsidRDefault="009F625B" w:rsidP="009F625B">
      <w:pPr>
        <w:jc w:val="both"/>
        <w:rPr>
          <w:rFonts w:ascii="Arial" w:hAnsi="Arial" w:cs="Arial"/>
          <w:b/>
          <w:i w:val="0"/>
          <w:iCs/>
          <w:sz w:val="22"/>
          <w:szCs w:val="22"/>
        </w:rPr>
      </w:pPr>
      <w:r>
        <w:rPr>
          <w:rFonts w:ascii="Arial" w:hAnsi="Arial" w:cs="Arial"/>
          <w:i w:val="0"/>
          <w:sz w:val="22"/>
          <w:szCs w:val="22"/>
        </w:rPr>
        <w:t>Dans l’hypothèse où celui-ci entendrait également missionner un rédacteur d’actes il appartiendra aux rédacteurs de définir entre eux la répartition des tâches et honoraires globaux, comme il est d’usage pour la rédaction des actes de cession.</w:t>
      </w:r>
    </w:p>
    <w:p w14:paraId="012B233E" w14:textId="77777777" w:rsidR="009F625B" w:rsidRDefault="009F625B" w:rsidP="009F625B">
      <w:pPr>
        <w:jc w:val="both"/>
        <w:rPr>
          <w:rFonts w:ascii="Arial" w:hAnsi="Arial" w:cs="Arial"/>
          <w:b/>
          <w:bCs/>
          <w:i w:val="0"/>
          <w:iCs/>
          <w:sz w:val="22"/>
          <w:szCs w:val="22"/>
        </w:rPr>
      </w:pPr>
    </w:p>
    <w:p w14:paraId="285CAF28" w14:textId="4582D1CD" w:rsidR="009A0B2B" w:rsidRDefault="009A0B2B" w:rsidP="009A0B2B">
      <w:pPr>
        <w:jc w:val="both"/>
        <w:rPr>
          <w:rFonts w:ascii="Arial" w:hAnsi="Arial" w:cs="Arial"/>
          <w:i w:val="0"/>
          <w:iCs/>
          <w:sz w:val="22"/>
          <w:szCs w:val="22"/>
        </w:rPr>
      </w:pPr>
      <w:r w:rsidRPr="009A0B2B">
        <w:rPr>
          <w:rFonts w:ascii="Arial" w:hAnsi="Arial" w:cs="Arial"/>
          <w:b/>
          <w:bCs/>
          <w:i w:val="0"/>
          <w:iCs/>
          <w:sz w:val="22"/>
          <w:szCs w:val="22"/>
        </w:rPr>
        <w:t>Droit de préemption urbain</w:t>
      </w:r>
      <w:r>
        <w:rPr>
          <w:rFonts w:ascii="Arial" w:hAnsi="Arial" w:cs="Arial"/>
          <w:i w:val="0"/>
          <w:iCs/>
          <w:sz w:val="22"/>
          <w:szCs w:val="22"/>
        </w:rPr>
        <w:t xml:space="preserve"> : Il est enfin rappelé pour votre parfaite information, que l’acquéreur devra faire son affaire personnelle du droit de préemption sur le fonds de commerce que la commune de </w:t>
      </w:r>
      <w:r w:rsidRPr="00725A40">
        <w:rPr>
          <w:rFonts w:ascii="Arial" w:hAnsi="Arial" w:cs="Arial"/>
          <w:i w:val="0"/>
          <w:iCs/>
          <w:sz w:val="22"/>
          <w:szCs w:val="22"/>
        </w:rPr>
        <w:t>FLERS</w:t>
      </w:r>
      <w:r>
        <w:rPr>
          <w:rFonts w:ascii="Arial" w:hAnsi="Arial" w:cs="Arial"/>
          <w:i w:val="0"/>
          <w:iCs/>
          <w:color w:val="FF0000"/>
          <w:sz w:val="22"/>
          <w:szCs w:val="22"/>
        </w:rPr>
        <w:t xml:space="preserve"> </w:t>
      </w:r>
      <w:r>
        <w:rPr>
          <w:rFonts w:ascii="Arial" w:hAnsi="Arial" w:cs="Arial"/>
          <w:i w:val="0"/>
          <w:iCs/>
          <w:sz w:val="22"/>
          <w:szCs w:val="22"/>
        </w:rPr>
        <w:t>est susceptible de faire jouer, en application des dispositions des articles L.214-1 et suivants, R.214-1 à R.214-16 du code de l’urbanisme et L.145-2 et suivants du code de commerce.</w:t>
      </w:r>
    </w:p>
    <w:p w14:paraId="33E83D77" w14:textId="6F8ACD0D" w:rsidR="009A0B2B" w:rsidRDefault="009A0B2B" w:rsidP="009F625B">
      <w:pPr>
        <w:jc w:val="both"/>
        <w:rPr>
          <w:rFonts w:ascii="Arial" w:hAnsi="Arial" w:cs="Arial"/>
          <w:i w:val="0"/>
          <w:iCs/>
          <w:sz w:val="22"/>
          <w:szCs w:val="22"/>
        </w:rPr>
      </w:pPr>
    </w:p>
    <w:p w14:paraId="3AE96F39" w14:textId="00F59C21" w:rsidR="009A0B2B" w:rsidRDefault="00E866C1" w:rsidP="009F625B">
      <w:pPr>
        <w:jc w:val="both"/>
        <w:rPr>
          <w:rFonts w:ascii="Arial" w:hAnsi="Arial" w:cs="Arial"/>
          <w:i w:val="0"/>
          <w:iCs/>
          <w:sz w:val="22"/>
          <w:szCs w:val="22"/>
        </w:rPr>
      </w:pPr>
      <w:r>
        <w:rPr>
          <w:rFonts w:ascii="Arial" w:hAnsi="Arial" w:cs="Arial"/>
          <w:i w:val="0"/>
          <w:iCs/>
          <w:noProof/>
          <w:sz w:val="22"/>
          <w:szCs w:val="22"/>
        </w:rPr>
        <w:pict w14:anchorId="23903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8.75pt;margin-top:1.65pt;width:99.4pt;height:75.9pt;z-index:251658240;mso-position-horizontal-relative:text;mso-position-vertical-relative:text">
            <v:imagedata r:id="rId7" o:title="SIGNATURE CB"/>
          </v:shape>
        </w:pict>
      </w:r>
    </w:p>
    <w:p w14:paraId="1331F82E" w14:textId="1FC26DA8" w:rsidR="009F625B" w:rsidRDefault="009F625B" w:rsidP="00AB419C">
      <w:pPr>
        <w:ind w:left="4956"/>
        <w:jc w:val="both"/>
        <w:rPr>
          <w:rFonts w:ascii="Arial" w:hAnsi="Arial" w:cs="Arial"/>
          <w:i w:val="0"/>
          <w:iCs/>
          <w:sz w:val="22"/>
          <w:szCs w:val="22"/>
        </w:rPr>
      </w:pPr>
      <w:r w:rsidRPr="0062432B">
        <w:rPr>
          <w:rFonts w:ascii="Arial" w:hAnsi="Arial" w:cs="Arial"/>
          <w:i w:val="0"/>
          <w:iCs/>
          <w:sz w:val="22"/>
          <w:szCs w:val="22"/>
        </w:rPr>
        <w:t xml:space="preserve">Fait à </w:t>
      </w:r>
      <w:r>
        <w:rPr>
          <w:rFonts w:ascii="Arial" w:hAnsi="Arial" w:cs="Arial"/>
          <w:i w:val="0"/>
          <w:iCs/>
          <w:sz w:val="22"/>
          <w:szCs w:val="22"/>
        </w:rPr>
        <w:t>ALENCON</w:t>
      </w:r>
      <w:r w:rsidRPr="0062432B">
        <w:rPr>
          <w:rFonts w:ascii="Arial" w:hAnsi="Arial" w:cs="Arial"/>
          <w:i w:val="0"/>
          <w:iCs/>
          <w:sz w:val="22"/>
          <w:szCs w:val="22"/>
        </w:rPr>
        <w:t>, le 22 janvier 2026</w:t>
      </w:r>
    </w:p>
    <w:p w14:paraId="7F0AC11E" w14:textId="77777777" w:rsidR="009F625B" w:rsidRDefault="009F625B" w:rsidP="009F625B">
      <w:pPr>
        <w:jc w:val="both"/>
        <w:rPr>
          <w:rFonts w:ascii="Arial" w:hAnsi="Arial" w:cs="Arial"/>
          <w:i w:val="0"/>
          <w:iCs/>
          <w:sz w:val="22"/>
          <w:szCs w:val="22"/>
        </w:rPr>
        <w:sectPr w:rsidR="009F625B" w:rsidSect="004B0639">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titlePg/>
          <w:docGrid w:linePitch="360"/>
        </w:sectPr>
      </w:pPr>
    </w:p>
    <w:p w14:paraId="5A9F95E1" w14:textId="77777777" w:rsidR="009F625B" w:rsidRDefault="009F625B" w:rsidP="009F625B">
      <w:pPr>
        <w:jc w:val="both"/>
        <w:rPr>
          <w:rFonts w:ascii="Arial" w:hAnsi="Arial" w:cs="Arial"/>
          <w:i w:val="0"/>
          <w:iCs/>
          <w:sz w:val="22"/>
          <w:szCs w:val="22"/>
        </w:rPr>
      </w:pPr>
    </w:p>
    <w:p w14:paraId="3745CDDA" w14:textId="77777777" w:rsidR="009F625B" w:rsidRDefault="009F625B" w:rsidP="009F625B">
      <w:pPr>
        <w:ind w:left="142"/>
        <w:rPr>
          <w:rFonts w:ascii="Arial" w:hAnsi="Arial" w:cs="Arial"/>
          <w:i w:val="0"/>
          <w:sz w:val="22"/>
          <w:szCs w:val="22"/>
        </w:rPr>
      </w:pPr>
    </w:p>
    <w:p w14:paraId="0BF6FA5E" w14:textId="77777777" w:rsidR="009F625B" w:rsidRDefault="009F625B" w:rsidP="009F625B">
      <w:pPr>
        <w:ind w:left="142"/>
        <w:rPr>
          <w:rFonts w:ascii="Arial" w:hAnsi="Arial" w:cs="Arial"/>
          <w:i w:val="0"/>
          <w:sz w:val="22"/>
          <w:szCs w:val="22"/>
        </w:rPr>
      </w:pPr>
    </w:p>
    <w:p w14:paraId="1CEF9748" w14:textId="77777777" w:rsidR="009F625B" w:rsidRDefault="009F625B" w:rsidP="009F625B">
      <w:pPr>
        <w:ind w:left="142"/>
        <w:rPr>
          <w:rFonts w:ascii="Arial" w:hAnsi="Arial" w:cs="Arial"/>
          <w:i w:val="0"/>
          <w:sz w:val="22"/>
          <w:szCs w:val="22"/>
        </w:rPr>
      </w:pPr>
    </w:p>
    <w:p w14:paraId="2E8B624D" w14:textId="77777777" w:rsidR="009F625B" w:rsidRDefault="009F625B" w:rsidP="009F625B">
      <w:pPr>
        <w:ind w:left="142"/>
        <w:rPr>
          <w:rFonts w:ascii="Arial" w:hAnsi="Arial" w:cs="Arial"/>
          <w:i w:val="0"/>
          <w:sz w:val="22"/>
          <w:szCs w:val="22"/>
        </w:rPr>
      </w:pPr>
    </w:p>
    <w:p w14:paraId="3446DFD7" w14:textId="77777777" w:rsidR="009F625B" w:rsidRDefault="009F625B" w:rsidP="009F625B">
      <w:pPr>
        <w:ind w:left="142"/>
        <w:rPr>
          <w:rFonts w:ascii="Arial" w:hAnsi="Arial" w:cs="Arial"/>
          <w:i w:val="0"/>
          <w:sz w:val="22"/>
          <w:szCs w:val="22"/>
        </w:rPr>
      </w:pPr>
      <w:r>
        <w:rPr>
          <w:rFonts w:ascii="Arial" w:hAnsi="Arial" w:cs="Arial"/>
          <w:i w:val="0"/>
          <w:sz w:val="22"/>
          <w:szCs w:val="22"/>
        </w:rPr>
        <w:t>Liquidation judiciaire :</w:t>
      </w:r>
    </w:p>
    <w:p w14:paraId="1E0619F8" w14:textId="77777777" w:rsidR="009F625B" w:rsidRDefault="009F625B" w:rsidP="009F625B">
      <w:pPr>
        <w:ind w:left="142"/>
        <w:rPr>
          <w:rFonts w:ascii="Arial" w:hAnsi="Arial" w:cs="Arial"/>
          <w:i w:val="0"/>
          <w:sz w:val="22"/>
          <w:szCs w:val="22"/>
        </w:rPr>
      </w:pPr>
      <w:r>
        <w:rPr>
          <w:rFonts w:ascii="Arial" w:hAnsi="Arial" w:cs="Arial"/>
          <w:i w:val="0"/>
          <w:sz w:val="22"/>
          <w:szCs w:val="22"/>
        </w:rPr>
        <w:t>SARL MILKY TRAITE</w:t>
      </w:r>
    </w:p>
    <w:p w14:paraId="6B1EF0EB" w14:textId="77777777" w:rsidR="009F625B" w:rsidRDefault="009F625B" w:rsidP="009F625B">
      <w:pPr>
        <w:ind w:left="142"/>
        <w:rPr>
          <w:rFonts w:ascii="Arial" w:hAnsi="Arial" w:cs="Arial"/>
          <w:i w:val="0"/>
          <w:sz w:val="22"/>
          <w:szCs w:val="22"/>
        </w:rPr>
      </w:pPr>
      <w:r>
        <w:rPr>
          <w:rFonts w:ascii="Arial" w:hAnsi="Arial" w:cs="Arial"/>
          <w:i w:val="0"/>
          <w:sz w:val="22"/>
          <w:szCs w:val="22"/>
        </w:rPr>
        <w:t>--------------------------------</w:t>
      </w:r>
    </w:p>
    <w:p w14:paraId="1D0D5F8F" w14:textId="77777777" w:rsidR="009F625B" w:rsidRPr="00456EAB" w:rsidRDefault="009F625B" w:rsidP="009F625B">
      <w:pPr>
        <w:spacing w:line="240" w:lineRule="exact"/>
        <w:ind w:left="142"/>
        <w:jc w:val="both"/>
        <w:rPr>
          <w:rFonts w:ascii="Arial" w:hAnsi="Arial" w:cs="Arial"/>
          <w:i w:val="0"/>
          <w:sz w:val="22"/>
          <w:szCs w:val="22"/>
        </w:rPr>
      </w:pPr>
      <w:r>
        <w:rPr>
          <w:rFonts w:ascii="Arial" w:hAnsi="Arial" w:cs="Arial"/>
          <w:i w:val="0"/>
          <w:sz w:val="22"/>
          <w:szCs w:val="22"/>
        </w:rPr>
        <w:t>N/Réf : RR n°8660</w:t>
      </w:r>
    </w:p>
    <w:p w14:paraId="2517B1EA" w14:textId="77777777" w:rsidR="009F625B" w:rsidRDefault="009F625B" w:rsidP="009F625B">
      <w:pPr>
        <w:spacing w:line="240" w:lineRule="exact"/>
        <w:ind w:left="142"/>
        <w:jc w:val="both"/>
        <w:rPr>
          <w:rFonts w:ascii="Arial" w:hAnsi="Arial" w:cs="Arial"/>
          <w:i w:val="0"/>
          <w:sz w:val="22"/>
          <w:szCs w:val="22"/>
        </w:rPr>
      </w:pPr>
    </w:p>
    <w:p w14:paraId="191123FE" w14:textId="77777777" w:rsidR="009F625B" w:rsidRDefault="009F625B" w:rsidP="009F625B">
      <w:pPr>
        <w:spacing w:line="240" w:lineRule="exact"/>
        <w:ind w:left="142"/>
        <w:jc w:val="both"/>
        <w:rPr>
          <w:rFonts w:ascii="Arial" w:hAnsi="Arial" w:cs="Arial"/>
          <w:i w:val="0"/>
          <w:sz w:val="22"/>
          <w:szCs w:val="22"/>
        </w:rPr>
      </w:pPr>
    </w:p>
    <w:p w14:paraId="419E93C7" w14:textId="77777777" w:rsidR="009F625B" w:rsidRPr="00456EAB" w:rsidRDefault="009F625B" w:rsidP="009F625B">
      <w:pPr>
        <w:spacing w:line="240" w:lineRule="exact"/>
        <w:ind w:left="142"/>
        <w:jc w:val="both"/>
        <w:rPr>
          <w:rFonts w:ascii="Arial" w:hAnsi="Arial" w:cs="Arial"/>
          <w:i w:val="0"/>
          <w:sz w:val="22"/>
          <w:szCs w:val="22"/>
        </w:rPr>
      </w:pPr>
    </w:p>
    <w:p w14:paraId="7B97FE39" w14:textId="77777777" w:rsidR="009F625B" w:rsidRPr="00131087" w:rsidRDefault="009F625B" w:rsidP="009F625B">
      <w:pPr>
        <w:spacing w:line="240" w:lineRule="exact"/>
        <w:ind w:left="142"/>
        <w:jc w:val="center"/>
        <w:rPr>
          <w:rFonts w:ascii="Arial" w:hAnsi="Arial" w:cs="Arial"/>
          <w:b/>
          <w:i w:val="0"/>
          <w:sz w:val="22"/>
          <w:szCs w:val="22"/>
          <w:u w:val="single"/>
        </w:rPr>
      </w:pPr>
      <w:r w:rsidRPr="00131087">
        <w:rPr>
          <w:rFonts w:ascii="Arial" w:hAnsi="Arial" w:cs="Arial"/>
          <w:b/>
          <w:i w:val="0"/>
          <w:sz w:val="22"/>
          <w:szCs w:val="22"/>
          <w:u w:val="single"/>
        </w:rPr>
        <w:t>FICHE D’IDENTIFICATION DU BAIL</w:t>
      </w:r>
    </w:p>
    <w:p w14:paraId="1100D51C" w14:textId="77777777" w:rsidR="009F625B" w:rsidRPr="00811DEB" w:rsidRDefault="009F625B" w:rsidP="009F625B">
      <w:pPr>
        <w:spacing w:line="240" w:lineRule="exact"/>
        <w:ind w:left="142"/>
        <w:jc w:val="center"/>
        <w:rPr>
          <w:rFonts w:ascii="Arial" w:hAnsi="Arial" w:cs="Arial"/>
          <w:b/>
          <w:i w:val="0"/>
          <w:sz w:val="22"/>
          <w:szCs w:val="22"/>
          <w:u w:val="single"/>
        </w:rPr>
      </w:pPr>
      <w:r w:rsidRPr="00811DEB">
        <w:rPr>
          <w:rFonts w:ascii="Arial" w:hAnsi="Arial" w:cs="Arial"/>
          <w:b/>
          <w:i w:val="0"/>
          <w:sz w:val="22"/>
          <w:szCs w:val="22"/>
          <w:u w:val="single"/>
        </w:rPr>
        <w:t>ETABLIE SOUS TOUTES RESERVES, EU EGARD AUX ELEMENTS COMMUNIQUES</w:t>
      </w:r>
    </w:p>
    <w:p w14:paraId="67FC4526" w14:textId="77777777" w:rsidR="009F625B" w:rsidRDefault="009F625B" w:rsidP="009F625B">
      <w:pPr>
        <w:spacing w:line="240" w:lineRule="exact"/>
        <w:ind w:left="142"/>
        <w:jc w:val="both"/>
        <w:rPr>
          <w:rFonts w:ascii="Arial" w:hAnsi="Arial" w:cs="Arial"/>
          <w:i w:val="0"/>
          <w:sz w:val="22"/>
          <w:szCs w:val="22"/>
        </w:rPr>
      </w:pPr>
    </w:p>
    <w:p w14:paraId="53F5A290" w14:textId="77777777" w:rsidR="009F625B" w:rsidRPr="00456EAB" w:rsidRDefault="009F625B" w:rsidP="009F625B">
      <w:pPr>
        <w:spacing w:line="240" w:lineRule="exact"/>
        <w:ind w:left="142"/>
        <w:jc w:val="both"/>
        <w:rPr>
          <w:rFonts w:ascii="Arial" w:hAnsi="Arial" w:cs="Arial"/>
          <w:i w:val="0"/>
          <w:sz w:val="22"/>
          <w:szCs w:val="22"/>
        </w:rPr>
      </w:pPr>
    </w:p>
    <w:p w14:paraId="116A4D66" w14:textId="2D391C19" w:rsidR="009F625B" w:rsidRPr="00456EAB" w:rsidRDefault="009F625B" w:rsidP="009F625B">
      <w:pPr>
        <w:spacing w:line="240" w:lineRule="exact"/>
        <w:ind w:left="142"/>
        <w:jc w:val="both"/>
        <w:rPr>
          <w:rFonts w:ascii="Arial" w:hAnsi="Arial" w:cs="Arial"/>
          <w:i w:val="0"/>
          <w:sz w:val="22"/>
          <w:szCs w:val="22"/>
        </w:rPr>
      </w:pPr>
      <w:r w:rsidRPr="00E55BAE">
        <w:rPr>
          <w:rFonts w:ascii="Arial" w:hAnsi="Arial" w:cs="Arial"/>
          <w:b/>
          <w:bCs/>
          <w:i w:val="0"/>
          <w:sz w:val="22"/>
          <w:szCs w:val="22"/>
        </w:rPr>
        <w:t>Bail</w:t>
      </w:r>
      <w:r>
        <w:rPr>
          <w:rFonts w:ascii="Arial" w:hAnsi="Arial" w:cs="Arial"/>
          <w:i w:val="0"/>
          <w:sz w:val="22"/>
          <w:szCs w:val="22"/>
        </w:rPr>
        <w:t xml:space="preserve"> commercial de 9 années commençant à courir le </w:t>
      </w:r>
      <w:r w:rsidR="00E866C1">
        <w:rPr>
          <w:rFonts w:ascii="Arial" w:hAnsi="Arial" w:cs="Arial"/>
          <w:i w:val="0"/>
          <w:sz w:val="22"/>
          <w:szCs w:val="22"/>
        </w:rPr>
        <w:t xml:space="preserve">15 mai 2024 </w:t>
      </w:r>
    </w:p>
    <w:p w14:paraId="362808CA" w14:textId="77777777" w:rsidR="009F625B" w:rsidRDefault="009F625B" w:rsidP="009F625B">
      <w:pPr>
        <w:ind w:left="142"/>
        <w:jc w:val="both"/>
        <w:rPr>
          <w:rFonts w:ascii="Arial" w:hAnsi="Arial" w:cs="Arial"/>
          <w:i w:val="0"/>
          <w:sz w:val="22"/>
          <w:szCs w:val="22"/>
        </w:rPr>
      </w:pPr>
    </w:p>
    <w:p w14:paraId="38E5F2D8" w14:textId="77777777" w:rsidR="009F625B" w:rsidRDefault="009F625B" w:rsidP="009F625B">
      <w:pPr>
        <w:ind w:left="142"/>
        <w:jc w:val="both"/>
        <w:rPr>
          <w:rFonts w:ascii="Arial" w:hAnsi="Arial" w:cs="Arial"/>
          <w:i w:val="0"/>
          <w:sz w:val="22"/>
          <w:szCs w:val="22"/>
        </w:rPr>
      </w:pPr>
    </w:p>
    <w:p w14:paraId="68A20A8E" w14:textId="71055E19" w:rsidR="009F625B" w:rsidRDefault="009F625B" w:rsidP="009F625B">
      <w:pPr>
        <w:ind w:left="142"/>
        <w:jc w:val="both"/>
        <w:rPr>
          <w:rFonts w:ascii="Arial" w:hAnsi="Arial" w:cs="Arial"/>
          <w:i w:val="0"/>
          <w:sz w:val="22"/>
          <w:szCs w:val="22"/>
        </w:rPr>
      </w:pPr>
      <w:r>
        <w:rPr>
          <w:rFonts w:ascii="Arial" w:hAnsi="Arial" w:cs="Arial"/>
          <w:b/>
          <w:i w:val="0"/>
          <w:sz w:val="22"/>
          <w:szCs w:val="22"/>
        </w:rPr>
        <w:t>Adresse des locaux</w:t>
      </w:r>
      <w:r>
        <w:rPr>
          <w:rFonts w:ascii="Arial" w:hAnsi="Arial" w:cs="Arial"/>
          <w:i w:val="0"/>
          <w:sz w:val="22"/>
          <w:szCs w:val="22"/>
        </w:rPr>
        <w:t> :</w:t>
      </w:r>
      <w:r w:rsidR="00E866C1">
        <w:rPr>
          <w:rFonts w:ascii="Arial" w:hAnsi="Arial" w:cs="Arial"/>
          <w:i w:val="0"/>
          <w:sz w:val="22"/>
          <w:szCs w:val="22"/>
        </w:rPr>
        <w:t xml:space="preserve"> 378 route de Ger 61100 FLERS</w:t>
      </w:r>
    </w:p>
    <w:p w14:paraId="2B7BCB5E" w14:textId="77777777" w:rsidR="009F625B" w:rsidRDefault="009F625B" w:rsidP="009F625B">
      <w:pPr>
        <w:ind w:left="142"/>
        <w:jc w:val="both"/>
        <w:rPr>
          <w:rFonts w:ascii="Arial" w:hAnsi="Arial" w:cs="Arial"/>
          <w:i w:val="0"/>
          <w:sz w:val="22"/>
          <w:szCs w:val="22"/>
        </w:rPr>
      </w:pPr>
    </w:p>
    <w:p w14:paraId="4735B090" w14:textId="77777777" w:rsidR="009F625B" w:rsidRDefault="009F625B" w:rsidP="009F625B">
      <w:pPr>
        <w:ind w:left="142"/>
        <w:jc w:val="both"/>
        <w:rPr>
          <w:rFonts w:ascii="Arial" w:hAnsi="Arial" w:cs="Arial"/>
          <w:i w:val="0"/>
          <w:sz w:val="22"/>
          <w:szCs w:val="22"/>
        </w:rPr>
      </w:pPr>
    </w:p>
    <w:p w14:paraId="71C34EDD" w14:textId="3E21EA6A" w:rsidR="009F625B" w:rsidRDefault="009F625B" w:rsidP="009F625B">
      <w:pPr>
        <w:ind w:left="142"/>
        <w:jc w:val="both"/>
        <w:rPr>
          <w:rFonts w:ascii="Arial" w:hAnsi="Arial" w:cs="Arial"/>
          <w:i w:val="0"/>
          <w:sz w:val="22"/>
          <w:szCs w:val="22"/>
        </w:rPr>
      </w:pPr>
      <w:r w:rsidRPr="00E55BAE">
        <w:rPr>
          <w:rFonts w:ascii="Arial" w:hAnsi="Arial" w:cs="Arial"/>
          <w:b/>
          <w:bCs/>
          <w:i w:val="0"/>
          <w:sz w:val="22"/>
          <w:szCs w:val="22"/>
        </w:rPr>
        <w:t>Désignation</w:t>
      </w:r>
      <w:r>
        <w:rPr>
          <w:rFonts w:ascii="Arial" w:hAnsi="Arial" w:cs="Arial"/>
          <w:i w:val="0"/>
          <w:sz w:val="22"/>
          <w:szCs w:val="22"/>
        </w:rPr>
        <w:t> :</w:t>
      </w:r>
      <w:r w:rsidR="00E866C1">
        <w:rPr>
          <w:rFonts w:ascii="Arial" w:hAnsi="Arial" w:cs="Arial"/>
          <w:i w:val="0"/>
          <w:sz w:val="22"/>
          <w:szCs w:val="22"/>
        </w:rPr>
        <w:t xml:space="preserve"> Bâtiment industriel avec bureaux et lavabos, parking </w:t>
      </w:r>
    </w:p>
    <w:p w14:paraId="6CB56A38" w14:textId="77777777" w:rsidR="009F625B" w:rsidRDefault="009F625B" w:rsidP="009F625B">
      <w:pPr>
        <w:ind w:left="142"/>
        <w:jc w:val="both"/>
        <w:rPr>
          <w:rFonts w:ascii="Arial" w:hAnsi="Arial" w:cs="Arial"/>
          <w:i w:val="0"/>
          <w:sz w:val="22"/>
          <w:szCs w:val="22"/>
        </w:rPr>
      </w:pPr>
    </w:p>
    <w:p w14:paraId="06B8E2F4" w14:textId="77777777" w:rsidR="009F625B" w:rsidRDefault="009F625B" w:rsidP="009F625B">
      <w:pPr>
        <w:ind w:left="142"/>
        <w:jc w:val="both"/>
        <w:rPr>
          <w:rFonts w:ascii="Arial" w:hAnsi="Arial" w:cs="Arial"/>
          <w:i w:val="0"/>
          <w:sz w:val="22"/>
          <w:szCs w:val="22"/>
        </w:rPr>
      </w:pPr>
    </w:p>
    <w:p w14:paraId="02DB4C6B" w14:textId="77777777" w:rsidR="00E866C1" w:rsidRPr="00EB752B" w:rsidRDefault="009F625B" w:rsidP="00E866C1">
      <w:pPr>
        <w:spacing w:line="240" w:lineRule="exact"/>
        <w:jc w:val="both"/>
        <w:rPr>
          <w:rFonts w:ascii="Arial" w:hAnsi="Arial" w:cs="Arial"/>
          <w:b/>
          <w:i w:val="0"/>
          <w:iCs/>
          <w:sz w:val="22"/>
          <w:szCs w:val="22"/>
        </w:rPr>
      </w:pPr>
      <w:r w:rsidRPr="00131087">
        <w:rPr>
          <w:rFonts w:ascii="Arial" w:hAnsi="Arial" w:cs="Arial"/>
          <w:b/>
          <w:i w:val="0"/>
          <w:sz w:val="22"/>
          <w:szCs w:val="22"/>
        </w:rPr>
        <w:t>D</w:t>
      </w:r>
      <w:r>
        <w:rPr>
          <w:rFonts w:ascii="Arial" w:hAnsi="Arial" w:cs="Arial"/>
          <w:b/>
          <w:i w:val="0"/>
          <w:sz w:val="22"/>
          <w:szCs w:val="22"/>
        </w:rPr>
        <w:t>estination</w:t>
      </w:r>
      <w:r>
        <w:rPr>
          <w:rFonts w:ascii="Arial" w:hAnsi="Arial" w:cs="Arial"/>
          <w:i w:val="0"/>
          <w:sz w:val="22"/>
          <w:szCs w:val="22"/>
        </w:rPr>
        <w:t> :</w:t>
      </w:r>
      <w:r w:rsidR="00E866C1">
        <w:rPr>
          <w:rFonts w:ascii="Arial" w:hAnsi="Arial" w:cs="Arial"/>
          <w:i w:val="0"/>
          <w:sz w:val="22"/>
          <w:szCs w:val="22"/>
        </w:rPr>
        <w:t xml:space="preserve"> </w:t>
      </w:r>
      <w:r w:rsidR="00E866C1">
        <w:rPr>
          <w:rFonts w:ascii="Arial" w:hAnsi="Arial" w:cs="Arial"/>
          <w:i w:val="0"/>
          <w:iCs/>
          <w:sz w:val="22"/>
          <w:szCs w:val="22"/>
        </w:rPr>
        <w:t xml:space="preserve">Vente, installation, réparation, entretien de matériel d’élevage et de traite, service après-vente, vente de pièces détachées et lubrifiants s’y rapportant </w:t>
      </w:r>
    </w:p>
    <w:p w14:paraId="3079F1EA" w14:textId="77777777" w:rsidR="009F625B" w:rsidRDefault="009F625B" w:rsidP="00E866C1">
      <w:pPr>
        <w:jc w:val="both"/>
        <w:rPr>
          <w:rFonts w:ascii="Arial" w:hAnsi="Arial" w:cs="Arial"/>
          <w:i w:val="0"/>
          <w:sz w:val="22"/>
          <w:szCs w:val="22"/>
        </w:rPr>
      </w:pPr>
    </w:p>
    <w:p w14:paraId="51427CA4" w14:textId="77777777" w:rsidR="009F625B" w:rsidRDefault="009F625B" w:rsidP="009F625B">
      <w:pPr>
        <w:ind w:left="142"/>
        <w:jc w:val="both"/>
        <w:rPr>
          <w:rFonts w:ascii="Arial" w:hAnsi="Arial" w:cs="Arial"/>
          <w:i w:val="0"/>
          <w:sz w:val="22"/>
          <w:szCs w:val="22"/>
        </w:rPr>
      </w:pPr>
    </w:p>
    <w:p w14:paraId="7EB48939" w14:textId="2FB7C32C" w:rsidR="009F625B" w:rsidRDefault="009F625B" w:rsidP="009F625B">
      <w:pPr>
        <w:ind w:left="142"/>
        <w:jc w:val="both"/>
        <w:rPr>
          <w:rFonts w:ascii="Arial" w:hAnsi="Arial" w:cs="Arial"/>
          <w:i w:val="0"/>
          <w:sz w:val="22"/>
          <w:szCs w:val="22"/>
        </w:rPr>
      </w:pPr>
      <w:r w:rsidRPr="00131087">
        <w:rPr>
          <w:rFonts w:ascii="Arial" w:hAnsi="Arial" w:cs="Arial"/>
          <w:b/>
          <w:i w:val="0"/>
          <w:sz w:val="22"/>
          <w:szCs w:val="22"/>
        </w:rPr>
        <w:t>L</w:t>
      </w:r>
      <w:r>
        <w:rPr>
          <w:rFonts w:ascii="Arial" w:hAnsi="Arial" w:cs="Arial"/>
          <w:b/>
          <w:i w:val="0"/>
          <w:sz w:val="22"/>
          <w:szCs w:val="22"/>
        </w:rPr>
        <w:t>oyer</w:t>
      </w:r>
      <w:r>
        <w:rPr>
          <w:rFonts w:ascii="Arial" w:hAnsi="Arial" w:cs="Arial"/>
          <w:i w:val="0"/>
          <w:sz w:val="22"/>
          <w:szCs w:val="22"/>
        </w:rPr>
        <w:t> </w:t>
      </w:r>
      <w:r w:rsidR="00E866C1">
        <w:rPr>
          <w:rFonts w:ascii="Arial" w:hAnsi="Arial" w:cs="Arial"/>
          <w:i w:val="0"/>
          <w:sz w:val="22"/>
          <w:szCs w:val="22"/>
        </w:rPr>
        <w:t>annuel : 19 152 € hors taxes et hors charges (1 596 €/mois=</w:t>
      </w:r>
    </w:p>
    <w:p w14:paraId="210A27E5" w14:textId="77777777" w:rsidR="009F625B" w:rsidRDefault="009F625B" w:rsidP="00E866C1">
      <w:pPr>
        <w:jc w:val="both"/>
        <w:rPr>
          <w:rFonts w:ascii="Arial" w:hAnsi="Arial" w:cs="Arial"/>
          <w:i w:val="0"/>
          <w:sz w:val="22"/>
          <w:szCs w:val="22"/>
        </w:rPr>
      </w:pPr>
    </w:p>
    <w:p w14:paraId="1DA92D6C" w14:textId="25FF2905" w:rsidR="009F625B" w:rsidRDefault="009F625B" w:rsidP="009F625B">
      <w:pPr>
        <w:ind w:left="142"/>
        <w:jc w:val="both"/>
        <w:rPr>
          <w:rFonts w:ascii="Arial" w:hAnsi="Arial" w:cs="Arial"/>
          <w:i w:val="0"/>
          <w:sz w:val="22"/>
          <w:szCs w:val="22"/>
        </w:rPr>
      </w:pPr>
      <w:r w:rsidRPr="00131087">
        <w:rPr>
          <w:rFonts w:ascii="Arial" w:hAnsi="Arial" w:cs="Arial"/>
          <w:b/>
          <w:i w:val="0"/>
          <w:sz w:val="22"/>
          <w:szCs w:val="22"/>
        </w:rPr>
        <w:t>D</w:t>
      </w:r>
      <w:r>
        <w:rPr>
          <w:rFonts w:ascii="Arial" w:hAnsi="Arial" w:cs="Arial"/>
          <w:b/>
          <w:i w:val="0"/>
          <w:sz w:val="22"/>
          <w:szCs w:val="22"/>
        </w:rPr>
        <w:t>épôt de garantie</w:t>
      </w:r>
      <w:r>
        <w:rPr>
          <w:rFonts w:ascii="Arial" w:hAnsi="Arial" w:cs="Arial"/>
          <w:i w:val="0"/>
          <w:sz w:val="22"/>
          <w:szCs w:val="22"/>
        </w:rPr>
        <w:t> :</w:t>
      </w:r>
      <w:r w:rsidR="00E866C1">
        <w:rPr>
          <w:rFonts w:ascii="Arial" w:hAnsi="Arial" w:cs="Arial"/>
          <w:i w:val="0"/>
          <w:sz w:val="22"/>
          <w:szCs w:val="22"/>
        </w:rPr>
        <w:t xml:space="preserve"> 1 596 € (un loyer)</w:t>
      </w:r>
    </w:p>
    <w:p w14:paraId="7E4048AB" w14:textId="77777777" w:rsidR="009F625B" w:rsidRDefault="009F625B" w:rsidP="009F625B">
      <w:pPr>
        <w:ind w:left="142"/>
        <w:jc w:val="both"/>
        <w:rPr>
          <w:rFonts w:ascii="Arial" w:hAnsi="Arial" w:cs="Arial"/>
          <w:i w:val="0"/>
          <w:sz w:val="22"/>
          <w:szCs w:val="22"/>
        </w:rPr>
      </w:pPr>
    </w:p>
    <w:p w14:paraId="6C11F2FD" w14:textId="12AE5580" w:rsidR="00A91D6B" w:rsidRDefault="00A91D6B" w:rsidP="00A91D6B">
      <w:pPr>
        <w:ind w:left="142"/>
        <w:jc w:val="both"/>
        <w:rPr>
          <w:rFonts w:ascii="Arial" w:hAnsi="Arial" w:cs="Arial"/>
          <w:b/>
          <w:bCs/>
          <w:i w:val="0"/>
          <w:sz w:val="22"/>
          <w:szCs w:val="22"/>
        </w:rPr>
      </w:pPr>
      <w:r w:rsidRPr="00A91D6B">
        <w:rPr>
          <w:rFonts w:ascii="Arial" w:hAnsi="Arial" w:cs="Arial"/>
          <w:b/>
          <w:bCs/>
          <w:i w:val="0"/>
          <w:sz w:val="22"/>
          <w:szCs w:val="22"/>
        </w:rPr>
        <w:t xml:space="preserve">Clause </w:t>
      </w:r>
      <w:r>
        <w:rPr>
          <w:rFonts w:ascii="Arial" w:hAnsi="Arial" w:cs="Arial"/>
          <w:b/>
          <w:bCs/>
          <w:i w:val="0"/>
          <w:sz w:val="22"/>
          <w:szCs w:val="22"/>
        </w:rPr>
        <w:t xml:space="preserve">de droit de préemption du bailleur : </w:t>
      </w:r>
      <w:r w:rsidR="00E866C1">
        <w:rPr>
          <w:rFonts w:ascii="Arial" w:hAnsi="Arial" w:cs="Arial"/>
          <w:b/>
          <w:bCs/>
          <w:i w:val="0"/>
          <w:sz w:val="22"/>
          <w:szCs w:val="22"/>
        </w:rPr>
        <w:t xml:space="preserve">non </w:t>
      </w:r>
    </w:p>
    <w:p w14:paraId="49C02725" w14:textId="77777777" w:rsidR="00A91D6B" w:rsidRDefault="00A91D6B" w:rsidP="00A91D6B">
      <w:pPr>
        <w:ind w:left="142"/>
        <w:jc w:val="both"/>
        <w:rPr>
          <w:rFonts w:ascii="Arial" w:hAnsi="Arial" w:cs="Arial"/>
          <w:b/>
          <w:bCs/>
          <w:i w:val="0"/>
          <w:sz w:val="22"/>
          <w:szCs w:val="22"/>
        </w:rPr>
      </w:pPr>
    </w:p>
    <w:p w14:paraId="07D5BE32" w14:textId="09A91858" w:rsidR="00A91D6B" w:rsidRPr="00A91D6B" w:rsidRDefault="00A91D6B" w:rsidP="00A91D6B">
      <w:pPr>
        <w:ind w:left="142"/>
        <w:jc w:val="both"/>
        <w:rPr>
          <w:rFonts w:ascii="Arial" w:hAnsi="Arial" w:cs="Arial"/>
          <w:b/>
          <w:bCs/>
          <w:i w:val="0"/>
          <w:sz w:val="22"/>
          <w:szCs w:val="22"/>
        </w:rPr>
      </w:pPr>
      <w:r>
        <w:rPr>
          <w:rFonts w:ascii="Arial" w:hAnsi="Arial" w:cs="Arial"/>
          <w:b/>
          <w:bCs/>
          <w:i w:val="0"/>
          <w:sz w:val="22"/>
          <w:szCs w:val="22"/>
        </w:rPr>
        <w:t xml:space="preserve">Clause d’agrément du bailleur : </w:t>
      </w:r>
      <w:r w:rsidR="00E866C1">
        <w:rPr>
          <w:rFonts w:ascii="Arial" w:hAnsi="Arial" w:cs="Arial"/>
          <w:b/>
          <w:bCs/>
          <w:i w:val="0"/>
          <w:sz w:val="22"/>
          <w:szCs w:val="22"/>
        </w:rPr>
        <w:t>Oui</w:t>
      </w:r>
    </w:p>
    <w:p w14:paraId="0330D06B" w14:textId="77777777" w:rsidR="009F625B" w:rsidRDefault="009F625B" w:rsidP="009F625B">
      <w:pPr>
        <w:ind w:left="142"/>
        <w:jc w:val="both"/>
        <w:rPr>
          <w:rFonts w:ascii="Arial" w:hAnsi="Arial" w:cs="Arial"/>
          <w:i w:val="0"/>
          <w:sz w:val="22"/>
          <w:szCs w:val="22"/>
        </w:rPr>
      </w:pPr>
    </w:p>
    <w:p w14:paraId="02B85BF0" w14:textId="36C5EF1E" w:rsidR="009F625B" w:rsidRDefault="009F625B" w:rsidP="009F625B">
      <w:pPr>
        <w:ind w:left="142"/>
        <w:jc w:val="both"/>
        <w:rPr>
          <w:rFonts w:ascii="Arial" w:hAnsi="Arial" w:cs="Arial"/>
          <w:bCs/>
          <w:i w:val="0"/>
          <w:sz w:val="22"/>
          <w:szCs w:val="22"/>
        </w:rPr>
      </w:pPr>
      <w:r>
        <w:rPr>
          <w:rFonts w:ascii="Arial" w:hAnsi="Arial" w:cs="Arial"/>
          <w:b/>
          <w:i w:val="0"/>
          <w:sz w:val="22"/>
          <w:szCs w:val="22"/>
        </w:rPr>
        <w:t xml:space="preserve">Dette locative :   </w:t>
      </w:r>
      <w:r w:rsidR="00E866C1">
        <w:rPr>
          <w:rFonts w:ascii="Arial" w:hAnsi="Arial" w:cs="Arial"/>
          <w:b/>
          <w:i w:val="0"/>
          <w:sz w:val="22"/>
          <w:szCs w:val="22"/>
        </w:rPr>
        <w:t>1 900.80 € au jour du redressement judiciaire + 3 512.39 € au jour de la liquidation judiciaire</w:t>
      </w:r>
    </w:p>
    <w:p w14:paraId="75ABA91A" w14:textId="77777777" w:rsidR="009F625B" w:rsidRDefault="009F625B" w:rsidP="009F625B">
      <w:pPr>
        <w:ind w:left="142"/>
        <w:jc w:val="both"/>
        <w:rPr>
          <w:rFonts w:ascii="Arial" w:hAnsi="Arial" w:cs="Arial"/>
          <w:bCs/>
          <w:i w:val="0"/>
          <w:sz w:val="22"/>
          <w:szCs w:val="22"/>
        </w:rPr>
      </w:pPr>
    </w:p>
    <w:p w14:paraId="55835402" w14:textId="77777777" w:rsidR="009F625B" w:rsidRDefault="009F625B" w:rsidP="00E866C1">
      <w:pPr>
        <w:jc w:val="both"/>
        <w:rPr>
          <w:rFonts w:ascii="Arial" w:hAnsi="Arial" w:cs="Arial"/>
          <w:bCs/>
          <w:i w:val="0"/>
          <w:sz w:val="22"/>
          <w:szCs w:val="22"/>
        </w:rPr>
      </w:pPr>
    </w:p>
    <w:p w14:paraId="2A3AB5F5" w14:textId="45212736" w:rsidR="009F625B" w:rsidRDefault="009F625B" w:rsidP="009F625B">
      <w:pPr>
        <w:ind w:left="142"/>
        <w:jc w:val="both"/>
        <w:rPr>
          <w:rFonts w:ascii="Arial" w:hAnsi="Arial" w:cs="Arial"/>
          <w:bCs/>
          <w:i w:val="0"/>
          <w:sz w:val="22"/>
          <w:szCs w:val="22"/>
        </w:rPr>
      </w:pPr>
      <w:r w:rsidRPr="009B0088">
        <w:rPr>
          <w:rFonts w:ascii="Arial" w:hAnsi="Arial" w:cs="Arial"/>
          <w:b/>
          <w:i w:val="0"/>
          <w:sz w:val="22"/>
          <w:szCs w:val="22"/>
        </w:rPr>
        <w:t>Clause cessionnaire/cédant</w:t>
      </w:r>
      <w:r>
        <w:rPr>
          <w:rFonts w:ascii="Arial" w:hAnsi="Arial" w:cs="Arial"/>
          <w:bCs/>
          <w:i w:val="0"/>
          <w:sz w:val="22"/>
          <w:szCs w:val="22"/>
        </w:rPr>
        <w:t xml:space="preserve"> : </w:t>
      </w:r>
      <w:r w:rsidR="00E866C1">
        <w:rPr>
          <w:rFonts w:ascii="Arial" w:hAnsi="Arial" w:cs="Arial"/>
          <w:bCs/>
          <w:i w:val="0"/>
          <w:sz w:val="22"/>
          <w:szCs w:val="22"/>
        </w:rPr>
        <w:t xml:space="preserve">oui </w:t>
      </w:r>
    </w:p>
    <w:p w14:paraId="300A5848" w14:textId="77777777" w:rsidR="00A91D6B" w:rsidRDefault="00A91D6B" w:rsidP="009F625B">
      <w:pPr>
        <w:ind w:left="142"/>
        <w:jc w:val="both"/>
        <w:rPr>
          <w:rFonts w:ascii="Arial" w:hAnsi="Arial" w:cs="Arial"/>
          <w:bCs/>
          <w:iCs/>
          <w:sz w:val="22"/>
          <w:szCs w:val="22"/>
          <w:u w:val="single"/>
        </w:rPr>
      </w:pPr>
    </w:p>
    <w:p w14:paraId="7E31969C" w14:textId="09E4E3BD" w:rsidR="009F625B" w:rsidRDefault="00E866C1" w:rsidP="009F625B">
      <w:pPr>
        <w:ind w:left="142"/>
        <w:jc w:val="both"/>
        <w:rPr>
          <w:rFonts w:ascii="Arial" w:hAnsi="Arial" w:cs="Arial"/>
          <w:bCs/>
          <w:i w:val="0"/>
          <w:sz w:val="22"/>
          <w:szCs w:val="22"/>
        </w:rPr>
      </w:pPr>
      <w:r>
        <w:pict w14:anchorId="591314CD">
          <v:shape id="_x0000_i1026" type="#_x0000_t75" alt="Warning Art vectoriel, icônes et graphiques à télécharger gratuitement" style="width:81pt;height:81pt">
            <v:imagedata r:id="rId14" o:title="9B5E8CB7"/>
          </v:shape>
        </w:pict>
      </w:r>
      <w:r w:rsidR="009F625B" w:rsidRPr="009B0088">
        <w:rPr>
          <w:rFonts w:ascii="Arial" w:hAnsi="Arial" w:cs="Arial"/>
          <w:bCs/>
          <w:iCs/>
          <w:sz w:val="22"/>
          <w:szCs w:val="22"/>
          <w:u w:val="single"/>
        </w:rPr>
        <w:t>NB</w:t>
      </w:r>
      <w:r w:rsidR="009F625B">
        <w:rPr>
          <w:rFonts w:ascii="Arial" w:hAnsi="Arial" w:cs="Arial"/>
          <w:bCs/>
          <w:i w:val="0"/>
          <w:sz w:val="22"/>
          <w:szCs w:val="22"/>
        </w:rPr>
        <w:t xml:space="preserve"> : si la clause de solidarité cédant/cessionnaire n’apparait pas opposable à la liquidation judiciaire, </w:t>
      </w:r>
      <w:r w:rsidR="009F625B" w:rsidRPr="009B0088">
        <w:rPr>
          <w:rFonts w:ascii="Arial" w:hAnsi="Arial" w:cs="Arial"/>
          <w:b/>
          <w:i w:val="0"/>
          <w:sz w:val="22"/>
          <w:szCs w:val="22"/>
        </w:rPr>
        <w:t xml:space="preserve">la clause de solidarité cessionnaire/cédant est </w:t>
      </w:r>
      <w:r w:rsidR="009F625B" w:rsidRPr="009B0088">
        <w:rPr>
          <w:rFonts w:ascii="Arial" w:hAnsi="Arial" w:cs="Arial"/>
          <w:b/>
          <w:i w:val="0"/>
          <w:sz w:val="22"/>
          <w:szCs w:val="22"/>
          <w:u w:val="single"/>
        </w:rPr>
        <w:t xml:space="preserve">opposable au </w:t>
      </w:r>
      <w:r w:rsidR="009F625B" w:rsidRPr="009B0088">
        <w:rPr>
          <w:rFonts w:ascii="Arial" w:hAnsi="Arial" w:cs="Arial"/>
          <w:b/>
          <w:i w:val="0"/>
          <w:sz w:val="22"/>
          <w:szCs w:val="22"/>
          <w:u w:val="single"/>
        </w:rPr>
        <w:lastRenderedPageBreak/>
        <w:t>cessionnaire</w:t>
      </w:r>
      <w:r w:rsidR="009F625B">
        <w:rPr>
          <w:rFonts w:ascii="Arial" w:hAnsi="Arial" w:cs="Arial"/>
          <w:b/>
          <w:i w:val="0"/>
          <w:sz w:val="22"/>
          <w:szCs w:val="22"/>
        </w:rPr>
        <w:t>.</w:t>
      </w:r>
      <w:r w:rsidR="00A91D6B">
        <w:rPr>
          <w:rFonts w:ascii="Arial" w:hAnsi="Arial" w:cs="Arial"/>
          <w:b/>
          <w:i w:val="0"/>
          <w:sz w:val="22"/>
          <w:szCs w:val="22"/>
        </w:rPr>
        <w:t xml:space="preserve"> Par conséquent, le candidat devra prendre à sa charge la totalité des impayés locatifs existant au jour de l’ordonnance autorisant la cession (créances antérieures et postérieures au jugement d’ouverture de la procédure collective). </w:t>
      </w:r>
    </w:p>
    <w:p w14:paraId="4F6BD2E3" w14:textId="77777777" w:rsidR="009F625B" w:rsidRDefault="009F625B" w:rsidP="009F625B">
      <w:pPr>
        <w:ind w:left="142"/>
        <w:jc w:val="both"/>
        <w:rPr>
          <w:rFonts w:ascii="Arial" w:hAnsi="Arial" w:cs="Arial"/>
          <w:bCs/>
          <w:i w:val="0"/>
          <w:sz w:val="22"/>
          <w:szCs w:val="22"/>
        </w:rPr>
      </w:pPr>
    </w:p>
    <w:p w14:paraId="76861DD0" w14:textId="77777777" w:rsidR="009F625B" w:rsidRDefault="009F625B" w:rsidP="009F625B">
      <w:pPr>
        <w:ind w:left="142"/>
        <w:jc w:val="both"/>
        <w:rPr>
          <w:rFonts w:ascii="Arial" w:hAnsi="Arial" w:cs="Arial"/>
          <w:bCs/>
          <w:i w:val="0"/>
          <w:sz w:val="22"/>
          <w:szCs w:val="22"/>
        </w:rPr>
      </w:pPr>
      <w:r>
        <w:rPr>
          <w:rFonts w:ascii="Arial" w:hAnsi="Arial" w:cs="Arial"/>
          <w:bCs/>
          <w:i w:val="0"/>
          <w:sz w:val="22"/>
          <w:szCs w:val="22"/>
        </w:rPr>
        <w:t>Plus généralement les candidats acquéreurs sont invités à prendre connaissance de l’ensemble des clauses du contrat de bail commercial et de ses éventuels avenants joints en annexe du cahier des charges.</w:t>
      </w:r>
    </w:p>
    <w:p w14:paraId="12329C1E" w14:textId="77777777" w:rsidR="009F625B" w:rsidRDefault="009F625B" w:rsidP="009F625B">
      <w:pPr>
        <w:ind w:left="142"/>
        <w:jc w:val="both"/>
        <w:rPr>
          <w:rFonts w:ascii="Arial" w:hAnsi="Arial" w:cs="Arial"/>
          <w:bCs/>
          <w:i w:val="0"/>
          <w:sz w:val="22"/>
          <w:szCs w:val="22"/>
        </w:rPr>
      </w:pPr>
    </w:p>
    <w:p w14:paraId="3A9BDF93" w14:textId="77777777" w:rsidR="009F625B" w:rsidRDefault="009F625B" w:rsidP="009F625B">
      <w:pPr>
        <w:ind w:left="142"/>
        <w:jc w:val="both"/>
        <w:rPr>
          <w:rFonts w:ascii="Arial" w:hAnsi="Arial" w:cs="Arial"/>
          <w:bCs/>
          <w:i w:val="0"/>
          <w:sz w:val="22"/>
          <w:szCs w:val="22"/>
        </w:rPr>
      </w:pPr>
      <w:r>
        <w:rPr>
          <w:rFonts w:ascii="Arial" w:hAnsi="Arial" w:cs="Arial"/>
          <w:bCs/>
          <w:i w:val="0"/>
          <w:sz w:val="22"/>
          <w:szCs w:val="22"/>
        </w:rPr>
        <w:t>Il est par ailleurs rappelé conformément au cahier des charges que l’acquéreur prendra les locaux en l’état et fera son affaire personnelle, s’il y a lieu, de la mise en conformité des locaux au regard de la réglementation applicable en cours.</w:t>
      </w:r>
    </w:p>
    <w:p w14:paraId="4106E58A" w14:textId="77777777" w:rsidR="00A83ECC" w:rsidRDefault="00A83ECC" w:rsidP="009F625B">
      <w:pPr>
        <w:ind w:left="142"/>
        <w:jc w:val="center"/>
        <w:rPr>
          <w:rFonts w:ascii="Arial" w:hAnsi="Arial" w:cs="Arial"/>
          <w:i w:val="0"/>
          <w:iCs/>
          <w:sz w:val="22"/>
          <w:szCs w:val="22"/>
        </w:rPr>
        <w:sectPr w:rsidR="00A83ECC" w:rsidSect="00C60067">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pPr>
    </w:p>
    <w:p w14:paraId="08DCD87B" w14:textId="40A0C496" w:rsidR="009F625B" w:rsidRPr="00EE5995" w:rsidRDefault="009F625B" w:rsidP="009F625B">
      <w:pPr>
        <w:ind w:left="142"/>
        <w:jc w:val="center"/>
        <w:rPr>
          <w:b/>
          <w:bCs/>
          <w:i w:val="0"/>
        </w:rPr>
      </w:pPr>
      <w:r w:rsidRPr="00EE5995">
        <w:rPr>
          <w:b/>
          <w:bCs/>
          <w:i w:val="0"/>
          <w:iCs/>
        </w:rPr>
        <w:lastRenderedPageBreak/>
        <w:t>ATTESTATION SUR L’HONNEUR DE L’ORIGINE DES FONDS</w:t>
      </w:r>
    </w:p>
    <w:p w14:paraId="1B69A481" w14:textId="77777777" w:rsidR="009F625B" w:rsidRPr="00EE5995" w:rsidRDefault="009F625B" w:rsidP="009F625B">
      <w:pPr>
        <w:spacing w:line="240" w:lineRule="exact"/>
        <w:jc w:val="both"/>
        <w:rPr>
          <w:i w:val="0"/>
        </w:rPr>
      </w:pPr>
    </w:p>
    <w:p w14:paraId="3ED896B8" w14:textId="77777777" w:rsidR="009F625B" w:rsidRPr="00EE5995" w:rsidRDefault="009F625B" w:rsidP="009F625B">
      <w:pPr>
        <w:spacing w:line="240" w:lineRule="exact"/>
        <w:jc w:val="both"/>
        <w:rPr>
          <w:i w:val="0"/>
        </w:rPr>
      </w:pPr>
    </w:p>
    <w:p w14:paraId="161AF0FB" w14:textId="77777777" w:rsidR="009F625B" w:rsidRPr="00EE5995" w:rsidRDefault="009F625B" w:rsidP="009F625B">
      <w:pPr>
        <w:spacing w:line="240" w:lineRule="exact"/>
        <w:jc w:val="both"/>
        <w:rPr>
          <w:i w:val="0"/>
        </w:rPr>
      </w:pPr>
    </w:p>
    <w:p w14:paraId="229B8263" w14:textId="77777777" w:rsidR="009F625B" w:rsidRDefault="009F625B" w:rsidP="009F625B">
      <w:pPr>
        <w:spacing w:line="240" w:lineRule="exact"/>
        <w:jc w:val="both"/>
        <w:rPr>
          <w:i w:val="0"/>
        </w:rPr>
      </w:pPr>
      <w:r w:rsidRPr="00EE5995">
        <w:rPr>
          <w:i w:val="0"/>
        </w:rPr>
        <w:t>Je soussigné</w:t>
      </w:r>
    </w:p>
    <w:p w14:paraId="42E5C218" w14:textId="77777777" w:rsidR="009F625B" w:rsidRDefault="009F625B" w:rsidP="009F625B">
      <w:pPr>
        <w:spacing w:line="240" w:lineRule="exact"/>
        <w:jc w:val="both"/>
        <w:rPr>
          <w:i w:val="0"/>
        </w:rPr>
      </w:pPr>
    </w:p>
    <w:p w14:paraId="0353DA0E" w14:textId="77777777" w:rsidR="009F625B" w:rsidRPr="00EE5995" w:rsidRDefault="009F625B" w:rsidP="009F625B">
      <w:pPr>
        <w:spacing w:line="240" w:lineRule="exact"/>
        <w:jc w:val="both"/>
        <w:rPr>
          <w:i w:val="0"/>
        </w:rPr>
      </w:pPr>
      <w:r w:rsidRPr="00EE5995">
        <w:rPr>
          <w:i w:val="0"/>
        </w:rPr>
        <w:t>………………………………………………………………………………………………</w:t>
      </w:r>
      <w:r>
        <w:rPr>
          <w:i w:val="0"/>
        </w:rPr>
        <w:t>…...</w:t>
      </w:r>
    </w:p>
    <w:p w14:paraId="42E0FB91" w14:textId="77777777" w:rsidR="009F625B" w:rsidRPr="00EE5995" w:rsidRDefault="009F625B" w:rsidP="009F625B">
      <w:pPr>
        <w:spacing w:line="240" w:lineRule="exact"/>
        <w:jc w:val="both"/>
        <w:rPr>
          <w:i w:val="0"/>
        </w:rPr>
      </w:pPr>
    </w:p>
    <w:p w14:paraId="4C1FB129" w14:textId="77777777" w:rsidR="009F625B" w:rsidRPr="00EE5995" w:rsidRDefault="009F625B" w:rsidP="009F625B">
      <w:pPr>
        <w:spacing w:line="240" w:lineRule="exact"/>
        <w:jc w:val="both"/>
        <w:rPr>
          <w:i w:val="0"/>
        </w:rPr>
      </w:pPr>
    </w:p>
    <w:p w14:paraId="76DC474F" w14:textId="77777777" w:rsidR="009F625B" w:rsidRPr="00EE5995" w:rsidRDefault="009F625B" w:rsidP="009F625B">
      <w:pPr>
        <w:spacing w:line="240" w:lineRule="exact"/>
        <w:jc w:val="both"/>
        <w:rPr>
          <w:i w:val="0"/>
        </w:rPr>
      </w:pPr>
    </w:p>
    <w:p w14:paraId="7BA8A498" w14:textId="77777777" w:rsidR="009F625B" w:rsidRDefault="009F625B" w:rsidP="009F625B">
      <w:pPr>
        <w:spacing w:line="240" w:lineRule="exact"/>
        <w:jc w:val="both"/>
        <w:rPr>
          <w:i w:val="0"/>
        </w:rPr>
      </w:pPr>
      <w:r w:rsidRPr="00EE5995">
        <w:rPr>
          <w:i w:val="0"/>
        </w:rPr>
        <w:t>Agissant en qualité de</w:t>
      </w:r>
    </w:p>
    <w:p w14:paraId="0FBF6803" w14:textId="77777777" w:rsidR="009F625B" w:rsidRDefault="009F625B" w:rsidP="009F625B">
      <w:pPr>
        <w:spacing w:line="240" w:lineRule="exact"/>
        <w:jc w:val="both"/>
        <w:rPr>
          <w:i w:val="0"/>
        </w:rPr>
      </w:pPr>
    </w:p>
    <w:p w14:paraId="3D05FA41" w14:textId="77777777" w:rsidR="009F625B" w:rsidRPr="00EE5995" w:rsidRDefault="009F625B" w:rsidP="009F625B">
      <w:pPr>
        <w:spacing w:line="240" w:lineRule="exact"/>
        <w:jc w:val="both"/>
        <w:rPr>
          <w:i w:val="0"/>
        </w:rPr>
      </w:pPr>
      <w:r w:rsidRPr="00EE5995">
        <w:rPr>
          <w:i w:val="0"/>
        </w:rPr>
        <w:t>……………………………………………………………………………………</w:t>
      </w:r>
      <w:r>
        <w:rPr>
          <w:i w:val="0"/>
        </w:rPr>
        <w:t>……………...</w:t>
      </w:r>
    </w:p>
    <w:p w14:paraId="295E6E2D" w14:textId="77777777" w:rsidR="009F625B" w:rsidRPr="00EE5995" w:rsidRDefault="009F625B" w:rsidP="009F625B">
      <w:pPr>
        <w:spacing w:line="240" w:lineRule="exact"/>
        <w:jc w:val="both"/>
        <w:rPr>
          <w:i w:val="0"/>
        </w:rPr>
      </w:pPr>
    </w:p>
    <w:p w14:paraId="26B570AB" w14:textId="77777777" w:rsidR="009F625B" w:rsidRPr="00EE5995" w:rsidRDefault="009F625B" w:rsidP="009F625B">
      <w:pPr>
        <w:spacing w:line="240" w:lineRule="exact"/>
        <w:jc w:val="both"/>
        <w:rPr>
          <w:i w:val="0"/>
        </w:rPr>
      </w:pPr>
    </w:p>
    <w:p w14:paraId="19B00C11" w14:textId="77777777" w:rsidR="009F625B" w:rsidRPr="00EE5995" w:rsidRDefault="009F625B" w:rsidP="009F625B">
      <w:pPr>
        <w:spacing w:line="240" w:lineRule="exact"/>
        <w:jc w:val="both"/>
        <w:rPr>
          <w:i w:val="0"/>
        </w:rPr>
      </w:pPr>
    </w:p>
    <w:p w14:paraId="11CBA7A5" w14:textId="77777777" w:rsidR="009F625B" w:rsidRDefault="009F625B" w:rsidP="009F625B">
      <w:pPr>
        <w:spacing w:line="240" w:lineRule="exact"/>
        <w:jc w:val="both"/>
        <w:rPr>
          <w:i w:val="0"/>
        </w:rPr>
      </w:pPr>
      <w:r w:rsidRPr="00EE5995">
        <w:rPr>
          <w:i w:val="0"/>
        </w:rPr>
        <w:t>Certifie sur l’honneur que les sommes qui seront versées au titre de l’acquisition du fonds de commerce de la société  SARL MILKY TRAITE</w:t>
      </w:r>
      <w:r>
        <w:rPr>
          <w:i w:val="0"/>
        </w:rPr>
        <w:t xml:space="preserve"> n’ont pas d’origine délictueuse ou criminelle au sens des articles L.561-1 et suivants du code monétaire et financier, 324-1 et suivants, 421-2-2 et 4231-5 du code pénal et 415 du code des douanes relatifs au blanchiment des capitaux et au financement du terrorisme.</w:t>
      </w:r>
    </w:p>
    <w:p w14:paraId="4CEB12A6" w14:textId="77777777" w:rsidR="009F625B" w:rsidRDefault="009F625B" w:rsidP="009F625B">
      <w:pPr>
        <w:spacing w:line="240" w:lineRule="exact"/>
        <w:jc w:val="both"/>
        <w:rPr>
          <w:i w:val="0"/>
        </w:rPr>
      </w:pPr>
    </w:p>
    <w:p w14:paraId="71373C80" w14:textId="77777777" w:rsidR="009F625B" w:rsidRDefault="009F625B" w:rsidP="009F625B">
      <w:pPr>
        <w:spacing w:line="240" w:lineRule="exact"/>
        <w:jc w:val="both"/>
        <w:rPr>
          <w:i w:val="0"/>
        </w:rPr>
      </w:pPr>
    </w:p>
    <w:p w14:paraId="6F18DE4D" w14:textId="77777777" w:rsidR="009F625B" w:rsidRDefault="009F625B" w:rsidP="009F625B">
      <w:pPr>
        <w:spacing w:line="240" w:lineRule="exact"/>
        <w:jc w:val="both"/>
        <w:rPr>
          <w:i w:val="0"/>
        </w:rPr>
      </w:pPr>
    </w:p>
    <w:p w14:paraId="28152E14" w14:textId="77777777" w:rsidR="009F625B" w:rsidRDefault="009F625B" w:rsidP="009F625B">
      <w:pPr>
        <w:spacing w:line="240" w:lineRule="exact"/>
        <w:jc w:val="both"/>
        <w:rPr>
          <w:i w:val="0"/>
        </w:rPr>
      </w:pPr>
      <w:r>
        <w:rPr>
          <w:i w:val="0"/>
        </w:rPr>
        <w:t>Certifie sur l’honneur que les sommes proviennent de</w:t>
      </w:r>
    </w:p>
    <w:p w14:paraId="4F9583B7" w14:textId="77777777" w:rsidR="009F625B" w:rsidRDefault="009F625B" w:rsidP="009F625B">
      <w:pPr>
        <w:spacing w:line="240" w:lineRule="exact"/>
        <w:jc w:val="both"/>
        <w:rPr>
          <w:i w:val="0"/>
        </w:rPr>
      </w:pPr>
    </w:p>
    <w:p w14:paraId="35EAE424" w14:textId="77777777" w:rsidR="009F625B" w:rsidRDefault="009F625B" w:rsidP="009F625B">
      <w:pPr>
        <w:spacing w:line="240" w:lineRule="exact"/>
        <w:jc w:val="both"/>
        <w:rPr>
          <w:i w:val="0"/>
        </w:rPr>
      </w:pPr>
      <w:r>
        <w:rPr>
          <w:i w:val="0"/>
        </w:rPr>
        <w:t>…………………………………………………………………………………………………...</w:t>
      </w:r>
    </w:p>
    <w:p w14:paraId="0F3EF8B2" w14:textId="77777777" w:rsidR="009F625B" w:rsidRDefault="009F625B" w:rsidP="009F625B">
      <w:pPr>
        <w:spacing w:line="240" w:lineRule="exact"/>
        <w:jc w:val="both"/>
        <w:rPr>
          <w:i w:val="0"/>
        </w:rPr>
      </w:pPr>
    </w:p>
    <w:p w14:paraId="7DD7804E" w14:textId="77777777" w:rsidR="009F625B" w:rsidRDefault="009F625B" w:rsidP="009F625B">
      <w:pPr>
        <w:spacing w:line="240" w:lineRule="exact"/>
        <w:jc w:val="both"/>
        <w:rPr>
          <w:i w:val="0"/>
        </w:rPr>
      </w:pPr>
      <w:r>
        <w:rPr>
          <w:i w:val="0"/>
        </w:rPr>
        <w:t>…………………………………………………………………………………………………...</w:t>
      </w:r>
    </w:p>
    <w:p w14:paraId="4F6220A7" w14:textId="77777777" w:rsidR="009F625B" w:rsidRDefault="009F625B" w:rsidP="009F625B">
      <w:pPr>
        <w:spacing w:line="240" w:lineRule="exact"/>
        <w:jc w:val="both"/>
        <w:rPr>
          <w:i w:val="0"/>
        </w:rPr>
      </w:pPr>
    </w:p>
    <w:p w14:paraId="028B8B4D" w14:textId="77777777" w:rsidR="009F625B" w:rsidRDefault="009F625B" w:rsidP="009F625B">
      <w:pPr>
        <w:spacing w:line="240" w:lineRule="exact"/>
        <w:jc w:val="both"/>
        <w:rPr>
          <w:i w:val="0"/>
        </w:rPr>
      </w:pPr>
    </w:p>
    <w:p w14:paraId="3E6BBA47" w14:textId="77777777" w:rsidR="009F625B" w:rsidRDefault="009F625B" w:rsidP="009F625B">
      <w:pPr>
        <w:spacing w:line="240" w:lineRule="exact"/>
        <w:jc w:val="both"/>
        <w:rPr>
          <w:i w:val="0"/>
        </w:rPr>
      </w:pPr>
    </w:p>
    <w:p w14:paraId="45D5FD34" w14:textId="77777777" w:rsidR="009F625B" w:rsidRDefault="009F625B" w:rsidP="009F625B">
      <w:pPr>
        <w:spacing w:line="240" w:lineRule="exact"/>
        <w:jc w:val="both"/>
        <w:rPr>
          <w:i w:val="0"/>
        </w:rPr>
      </w:pPr>
    </w:p>
    <w:p w14:paraId="3D5F8257" w14:textId="77777777" w:rsidR="009F625B" w:rsidRDefault="009F625B" w:rsidP="009F625B">
      <w:pPr>
        <w:spacing w:line="240" w:lineRule="exact"/>
        <w:jc w:val="both"/>
        <w:rPr>
          <w:i w:val="0"/>
        </w:rPr>
      </w:pPr>
    </w:p>
    <w:p w14:paraId="14182444" w14:textId="77777777" w:rsidR="009F625B" w:rsidRDefault="009F625B" w:rsidP="009F625B">
      <w:pPr>
        <w:spacing w:line="240" w:lineRule="exact"/>
        <w:jc w:val="both"/>
        <w:rPr>
          <w:i w:val="0"/>
        </w:rPr>
      </w:pPr>
      <w:r>
        <w:rPr>
          <w:i w:val="0"/>
        </w:rPr>
        <w:t xml:space="preserve">Fait à </w:t>
      </w:r>
    </w:p>
    <w:p w14:paraId="7D340450" w14:textId="77777777" w:rsidR="009F625B" w:rsidRDefault="009F625B" w:rsidP="009F625B">
      <w:pPr>
        <w:spacing w:line="240" w:lineRule="exact"/>
        <w:jc w:val="both"/>
        <w:rPr>
          <w:i w:val="0"/>
        </w:rPr>
      </w:pPr>
    </w:p>
    <w:p w14:paraId="4F96796E" w14:textId="77777777" w:rsidR="009F625B" w:rsidRDefault="009F625B" w:rsidP="009F625B">
      <w:pPr>
        <w:spacing w:line="240" w:lineRule="exact"/>
        <w:jc w:val="both"/>
        <w:rPr>
          <w:i w:val="0"/>
        </w:rPr>
      </w:pPr>
    </w:p>
    <w:p w14:paraId="5ABD6147" w14:textId="77777777" w:rsidR="009F625B" w:rsidRDefault="009F625B" w:rsidP="009F625B">
      <w:pPr>
        <w:spacing w:line="240" w:lineRule="exact"/>
        <w:jc w:val="both"/>
        <w:rPr>
          <w:i w:val="0"/>
        </w:rPr>
      </w:pPr>
      <w:r>
        <w:rPr>
          <w:i w:val="0"/>
        </w:rPr>
        <w:t>Le</w:t>
      </w:r>
    </w:p>
    <w:p w14:paraId="2E49C559" w14:textId="77777777" w:rsidR="009F625B" w:rsidRDefault="009F625B" w:rsidP="009F625B">
      <w:pPr>
        <w:spacing w:line="240" w:lineRule="exact"/>
        <w:jc w:val="both"/>
        <w:rPr>
          <w:i w:val="0"/>
        </w:rPr>
      </w:pPr>
    </w:p>
    <w:p w14:paraId="5F24B807" w14:textId="77777777" w:rsidR="009F625B" w:rsidRDefault="009F625B" w:rsidP="009F625B">
      <w:pPr>
        <w:spacing w:line="240" w:lineRule="exact"/>
        <w:jc w:val="both"/>
        <w:rPr>
          <w:i w:val="0"/>
        </w:rPr>
      </w:pPr>
    </w:p>
    <w:p w14:paraId="1EB4D670" w14:textId="77777777" w:rsidR="009F625B" w:rsidRDefault="009F625B" w:rsidP="009F625B">
      <w:pPr>
        <w:spacing w:line="240" w:lineRule="exact"/>
        <w:jc w:val="both"/>
        <w:rPr>
          <w:i w:val="0"/>
        </w:rPr>
      </w:pPr>
    </w:p>
    <w:p w14:paraId="1A933DC3" w14:textId="77777777" w:rsidR="009F625B" w:rsidRDefault="009F625B" w:rsidP="009F625B">
      <w:pPr>
        <w:spacing w:line="240" w:lineRule="exact"/>
        <w:ind w:left="5664" w:firstLine="708"/>
        <w:rPr>
          <w:i w:val="0"/>
        </w:rPr>
      </w:pPr>
      <w:r>
        <w:rPr>
          <w:i w:val="0"/>
        </w:rPr>
        <w:t>Signature</w:t>
      </w:r>
    </w:p>
    <w:p w14:paraId="1DB528B9" w14:textId="77777777" w:rsidR="009F625B" w:rsidRDefault="009F625B" w:rsidP="009F625B">
      <w:pPr>
        <w:spacing w:line="240" w:lineRule="exact"/>
        <w:jc w:val="center"/>
        <w:rPr>
          <w:b/>
          <w:bCs/>
          <w:i w:val="0"/>
        </w:rPr>
      </w:pPr>
      <w:r>
        <w:rPr>
          <w:i w:val="0"/>
        </w:rPr>
        <w:br w:type="page"/>
      </w:r>
      <w:r w:rsidRPr="000921F8">
        <w:rPr>
          <w:b/>
          <w:bCs/>
          <w:i w:val="0"/>
        </w:rPr>
        <w:lastRenderedPageBreak/>
        <w:t>ATTESTATION D’INDEPENDANCE, DE SINCERITE DU PRIX, D’ABSENCE DE PROCEDURE COLLECTIVE EN COURS ET D’ACCEPTATION DES CONDITIONS DU CAHIER DES CHARGES</w:t>
      </w:r>
    </w:p>
    <w:p w14:paraId="49E8149A" w14:textId="77777777" w:rsidR="009F625B" w:rsidRDefault="009F625B" w:rsidP="009F625B">
      <w:pPr>
        <w:spacing w:line="240" w:lineRule="exact"/>
        <w:jc w:val="center"/>
        <w:rPr>
          <w:b/>
          <w:bCs/>
          <w:i w:val="0"/>
        </w:rPr>
      </w:pPr>
    </w:p>
    <w:p w14:paraId="676B3827" w14:textId="77777777" w:rsidR="009F625B" w:rsidRDefault="009F625B" w:rsidP="009F625B">
      <w:pPr>
        <w:spacing w:line="240" w:lineRule="exact"/>
        <w:jc w:val="center"/>
        <w:rPr>
          <w:b/>
          <w:bCs/>
          <w:i w:val="0"/>
        </w:rPr>
      </w:pPr>
    </w:p>
    <w:p w14:paraId="175612B4" w14:textId="77777777" w:rsidR="009F625B" w:rsidRDefault="009F625B" w:rsidP="009F625B">
      <w:pPr>
        <w:spacing w:line="240" w:lineRule="exact"/>
        <w:jc w:val="both"/>
        <w:rPr>
          <w:i w:val="0"/>
        </w:rPr>
      </w:pPr>
      <w:r w:rsidRPr="00EE5995">
        <w:rPr>
          <w:i w:val="0"/>
        </w:rPr>
        <w:t>Je soussigné</w:t>
      </w:r>
    </w:p>
    <w:p w14:paraId="5C183165" w14:textId="77777777" w:rsidR="009F625B" w:rsidRDefault="009F625B" w:rsidP="009F625B">
      <w:pPr>
        <w:spacing w:line="240" w:lineRule="exact"/>
        <w:jc w:val="both"/>
        <w:rPr>
          <w:i w:val="0"/>
        </w:rPr>
      </w:pPr>
    </w:p>
    <w:p w14:paraId="272BDDC3" w14:textId="77777777" w:rsidR="009F625B" w:rsidRPr="00EE5995" w:rsidRDefault="009F625B" w:rsidP="009F625B">
      <w:pPr>
        <w:spacing w:line="240" w:lineRule="exact"/>
        <w:jc w:val="both"/>
        <w:rPr>
          <w:i w:val="0"/>
        </w:rPr>
      </w:pPr>
      <w:r w:rsidRPr="00EE5995">
        <w:rPr>
          <w:i w:val="0"/>
        </w:rPr>
        <w:t>………………………………………………………………………………………………</w:t>
      </w:r>
      <w:r>
        <w:rPr>
          <w:i w:val="0"/>
        </w:rPr>
        <w:t>…...</w:t>
      </w:r>
    </w:p>
    <w:p w14:paraId="58E75529" w14:textId="77777777" w:rsidR="009F625B" w:rsidRPr="00EE5995" w:rsidRDefault="009F625B" w:rsidP="009F625B">
      <w:pPr>
        <w:spacing w:line="240" w:lineRule="exact"/>
        <w:jc w:val="both"/>
        <w:rPr>
          <w:i w:val="0"/>
        </w:rPr>
      </w:pPr>
    </w:p>
    <w:p w14:paraId="3DBADF22" w14:textId="77777777" w:rsidR="009F625B" w:rsidRPr="00EE5995" w:rsidRDefault="009F625B" w:rsidP="009F625B">
      <w:pPr>
        <w:spacing w:line="240" w:lineRule="exact"/>
        <w:jc w:val="both"/>
        <w:rPr>
          <w:i w:val="0"/>
        </w:rPr>
      </w:pPr>
    </w:p>
    <w:p w14:paraId="450F0201" w14:textId="77777777" w:rsidR="009F625B" w:rsidRPr="00EE5995" w:rsidRDefault="009F625B" w:rsidP="009F625B">
      <w:pPr>
        <w:spacing w:line="240" w:lineRule="exact"/>
        <w:jc w:val="both"/>
        <w:rPr>
          <w:i w:val="0"/>
        </w:rPr>
      </w:pPr>
    </w:p>
    <w:p w14:paraId="6BCCB45B" w14:textId="77777777" w:rsidR="009F625B" w:rsidRDefault="009F625B" w:rsidP="009F625B">
      <w:pPr>
        <w:spacing w:line="240" w:lineRule="exact"/>
        <w:jc w:val="both"/>
        <w:rPr>
          <w:i w:val="0"/>
        </w:rPr>
      </w:pPr>
      <w:r w:rsidRPr="00EE5995">
        <w:rPr>
          <w:i w:val="0"/>
        </w:rPr>
        <w:t>Agissant en qualité de</w:t>
      </w:r>
    </w:p>
    <w:p w14:paraId="272FF8A7" w14:textId="77777777" w:rsidR="009F625B" w:rsidRDefault="009F625B" w:rsidP="009F625B">
      <w:pPr>
        <w:spacing w:line="240" w:lineRule="exact"/>
        <w:jc w:val="both"/>
        <w:rPr>
          <w:i w:val="0"/>
        </w:rPr>
      </w:pPr>
    </w:p>
    <w:p w14:paraId="7662E03A" w14:textId="77777777" w:rsidR="009F625B" w:rsidRPr="00EE5995" w:rsidRDefault="009F625B" w:rsidP="009F625B">
      <w:pPr>
        <w:spacing w:line="240" w:lineRule="exact"/>
        <w:jc w:val="both"/>
        <w:rPr>
          <w:i w:val="0"/>
        </w:rPr>
      </w:pPr>
      <w:r w:rsidRPr="00EE5995">
        <w:rPr>
          <w:i w:val="0"/>
        </w:rPr>
        <w:t>……………………………………………………………………………………</w:t>
      </w:r>
      <w:r>
        <w:rPr>
          <w:i w:val="0"/>
        </w:rPr>
        <w:t>……………...</w:t>
      </w:r>
    </w:p>
    <w:p w14:paraId="4A410ECD" w14:textId="77777777" w:rsidR="009F625B" w:rsidRDefault="009F625B" w:rsidP="009F625B">
      <w:pPr>
        <w:spacing w:line="240" w:lineRule="exact"/>
        <w:rPr>
          <w:b/>
          <w:bCs/>
          <w:i w:val="0"/>
        </w:rPr>
      </w:pPr>
    </w:p>
    <w:p w14:paraId="3CE1A085" w14:textId="77777777" w:rsidR="009F625B" w:rsidRDefault="009F625B" w:rsidP="009F625B">
      <w:pPr>
        <w:spacing w:line="240" w:lineRule="exact"/>
        <w:jc w:val="both"/>
        <w:rPr>
          <w:b/>
          <w:bCs/>
          <w:i w:val="0"/>
        </w:rPr>
      </w:pPr>
    </w:p>
    <w:p w14:paraId="36D7E42F" w14:textId="77777777" w:rsidR="009F625B" w:rsidRDefault="009F625B" w:rsidP="009F625B">
      <w:pPr>
        <w:spacing w:line="240" w:lineRule="exact"/>
        <w:jc w:val="both"/>
        <w:rPr>
          <w:b/>
          <w:bCs/>
          <w:i w:val="0"/>
        </w:rPr>
      </w:pPr>
    </w:p>
    <w:p w14:paraId="1359BF0F" w14:textId="77777777" w:rsidR="009F625B" w:rsidRDefault="009F625B" w:rsidP="009F625B">
      <w:pPr>
        <w:spacing w:line="240" w:lineRule="exact"/>
        <w:jc w:val="both"/>
        <w:rPr>
          <w:i w:val="0"/>
        </w:rPr>
      </w:pPr>
      <w:r w:rsidRPr="000921F8">
        <w:rPr>
          <w:i w:val="0"/>
        </w:rPr>
        <w:t>Déclare que le prix de cession figurant dans l’offre déposée sous ma responsabilité est sincère et</w:t>
      </w:r>
      <w:r>
        <w:rPr>
          <w:i w:val="0"/>
        </w:rPr>
        <w:t xml:space="preserve"> </w:t>
      </w:r>
      <w:r w:rsidRPr="000921F8">
        <w:rPr>
          <w:i w:val="0"/>
        </w:rPr>
        <w:t>véritable et qu’aucune somme complémentaire n’a été ou ne sera versée à quiconque, à</w:t>
      </w:r>
      <w:r>
        <w:rPr>
          <w:i w:val="0"/>
        </w:rPr>
        <w:t xml:space="preserve"> </w:t>
      </w:r>
      <w:r w:rsidRPr="000921F8">
        <w:rPr>
          <w:i w:val="0"/>
        </w:rPr>
        <w:t>l’insu du</w:t>
      </w:r>
      <w:r>
        <w:rPr>
          <w:i w:val="0"/>
        </w:rPr>
        <w:t xml:space="preserve"> </w:t>
      </w:r>
      <w:r w:rsidRPr="000921F8">
        <w:rPr>
          <w:i w:val="0"/>
        </w:rPr>
        <w:t>Tribunal, sous quelque forme que ce soit, pour quelque motif que ce soit.</w:t>
      </w:r>
    </w:p>
    <w:p w14:paraId="75037012" w14:textId="77777777" w:rsidR="009F625B" w:rsidRPr="000921F8" w:rsidRDefault="009F625B" w:rsidP="009F625B">
      <w:pPr>
        <w:spacing w:line="240" w:lineRule="exact"/>
        <w:jc w:val="both"/>
        <w:rPr>
          <w:i w:val="0"/>
        </w:rPr>
      </w:pPr>
    </w:p>
    <w:p w14:paraId="1FEF69A3" w14:textId="77777777" w:rsidR="009F625B" w:rsidRPr="000921F8" w:rsidRDefault="009F625B" w:rsidP="009F625B">
      <w:pPr>
        <w:spacing w:line="240" w:lineRule="exact"/>
        <w:jc w:val="both"/>
        <w:rPr>
          <w:i w:val="0"/>
        </w:rPr>
      </w:pPr>
      <w:r>
        <w:rPr>
          <w:i w:val="0"/>
        </w:rPr>
        <w:t>P</w:t>
      </w:r>
      <w:r w:rsidRPr="000921F8">
        <w:rPr>
          <w:i w:val="0"/>
        </w:rPr>
        <w:t>récise que cette déclaration ne vise pas les éventuelles commissions d’agence immobilière, pas</w:t>
      </w:r>
      <w:r>
        <w:rPr>
          <w:i w:val="0"/>
        </w:rPr>
        <w:t xml:space="preserve"> </w:t>
      </w:r>
      <w:r w:rsidRPr="000921F8">
        <w:rPr>
          <w:i w:val="0"/>
        </w:rPr>
        <w:t>plus que les remboursements des dépôts de garantie, ou les frais, droits et honoraires d’acte liés aux</w:t>
      </w:r>
      <w:r>
        <w:rPr>
          <w:i w:val="0"/>
        </w:rPr>
        <w:t xml:space="preserve"> </w:t>
      </w:r>
      <w:r w:rsidRPr="000921F8">
        <w:rPr>
          <w:i w:val="0"/>
        </w:rPr>
        <w:t>opérations de cession.</w:t>
      </w:r>
    </w:p>
    <w:p w14:paraId="3EB458DF" w14:textId="77777777" w:rsidR="009F625B" w:rsidRDefault="009F625B" w:rsidP="009F625B">
      <w:pPr>
        <w:spacing w:line="240" w:lineRule="exact"/>
        <w:jc w:val="both"/>
        <w:rPr>
          <w:i w:val="0"/>
        </w:rPr>
      </w:pPr>
    </w:p>
    <w:p w14:paraId="27C247DE" w14:textId="77777777" w:rsidR="009F625B" w:rsidRDefault="009F625B" w:rsidP="009F625B">
      <w:pPr>
        <w:spacing w:line="240" w:lineRule="exact"/>
        <w:jc w:val="both"/>
        <w:rPr>
          <w:i w:val="0"/>
        </w:rPr>
      </w:pPr>
    </w:p>
    <w:p w14:paraId="634BD5DB" w14:textId="77777777" w:rsidR="009F625B" w:rsidRPr="000921F8" w:rsidRDefault="009F625B" w:rsidP="009F625B">
      <w:pPr>
        <w:spacing w:line="240" w:lineRule="exact"/>
        <w:jc w:val="both"/>
        <w:rPr>
          <w:i w:val="0"/>
        </w:rPr>
      </w:pPr>
      <w:r>
        <w:rPr>
          <w:i w:val="0"/>
        </w:rPr>
        <w:t>D</w:t>
      </w:r>
      <w:r w:rsidRPr="000921F8">
        <w:rPr>
          <w:i w:val="0"/>
        </w:rPr>
        <w:t>éclare me conformer aux dispositions de l’article L</w:t>
      </w:r>
      <w:r>
        <w:rPr>
          <w:i w:val="0"/>
        </w:rPr>
        <w:t>.</w:t>
      </w:r>
      <w:r w:rsidRPr="000921F8">
        <w:rPr>
          <w:i w:val="0"/>
        </w:rPr>
        <w:t xml:space="preserve">642-3 du </w:t>
      </w:r>
      <w:r>
        <w:rPr>
          <w:i w:val="0"/>
        </w:rPr>
        <w:t>c</w:t>
      </w:r>
      <w:r w:rsidRPr="000921F8">
        <w:rPr>
          <w:i w:val="0"/>
        </w:rPr>
        <w:t>ode de commerce, et</w:t>
      </w:r>
      <w:r>
        <w:rPr>
          <w:i w:val="0"/>
        </w:rPr>
        <w:t xml:space="preserve"> </w:t>
      </w:r>
      <w:r w:rsidRPr="000921F8">
        <w:rPr>
          <w:i w:val="0"/>
        </w:rPr>
        <w:t>n’avoir aucun lien de parenté ou d’alliance, jusqu’au 2ème degré inclusivement, direct ou indirect,</w:t>
      </w:r>
      <w:r>
        <w:rPr>
          <w:i w:val="0"/>
        </w:rPr>
        <w:t xml:space="preserve"> </w:t>
      </w:r>
      <w:r w:rsidRPr="000921F8">
        <w:rPr>
          <w:i w:val="0"/>
        </w:rPr>
        <w:t>avec les dirigeants et associés de la société faisant l’objet d’une procédure collective.</w:t>
      </w:r>
    </w:p>
    <w:p w14:paraId="6F5813F6" w14:textId="77777777" w:rsidR="009F625B" w:rsidRDefault="009F625B" w:rsidP="009F625B">
      <w:pPr>
        <w:spacing w:line="240" w:lineRule="exact"/>
        <w:jc w:val="both"/>
        <w:rPr>
          <w:i w:val="0"/>
        </w:rPr>
      </w:pPr>
    </w:p>
    <w:p w14:paraId="2102C9AB" w14:textId="77777777" w:rsidR="009F625B" w:rsidRPr="000921F8" w:rsidRDefault="009F625B" w:rsidP="009F625B">
      <w:pPr>
        <w:spacing w:line="240" w:lineRule="exact"/>
        <w:jc w:val="both"/>
        <w:rPr>
          <w:i w:val="0"/>
        </w:rPr>
      </w:pPr>
      <w:r>
        <w:rPr>
          <w:i w:val="0"/>
        </w:rPr>
        <w:t>En outre c</w:t>
      </w:r>
      <w:r w:rsidRPr="000921F8">
        <w:rPr>
          <w:i w:val="0"/>
        </w:rPr>
        <w:t>ette offre n’est pas faite pour le compte du débiteur, ni des dirigeants de droit ou de fait de la</w:t>
      </w:r>
      <w:r>
        <w:rPr>
          <w:i w:val="0"/>
        </w:rPr>
        <w:t xml:space="preserve"> </w:t>
      </w:r>
      <w:r w:rsidRPr="000921F8">
        <w:rPr>
          <w:i w:val="0"/>
        </w:rPr>
        <w:t>personne morale faisant l’objet de la procédure collective, ni encore de leurs parents et alliés</w:t>
      </w:r>
      <w:r>
        <w:rPr>
          <w:i w:val="0"/>
        </w:rPr>
        <w:t xml:space="preserve"> </w:t>
      </w:r>
      <w:r w:rsidRPr="000921F8">
        <w:rPr>
          <w:i w:val="0"/>
        </w:rPr>
        <w:t>jusqu’au 2ème degré inclusivement, ni même des contrôleurs.</w:t>
      </w:r>
    </w:p>
    <w:p w14:paraId="02FF5DFF" w14:textId="77777777" w:rsidR="009F625B" w:rsidRDefault="009F625B" w:rsidP="009F625B">
      <w:pPr>
        <w:spacing w:line="240" w:lineRule="exact"/>
        <w:jc w:val="both"/>
        <w:rPr>
          <w:i w:val="0"/>
        </w:rPr>
      </w:pPr>
    </w:p>
    <w:p w14:paraId="19C5ADF2" w14:textId="77777777" w:rsidR="009F625B" w:rsidRDefault="009F625B" w:rsidP="009F625B">
      <w:pPr>
        <w:spacing w:line="240" w:lineRule="exact"/>
        <w:jc w:val="both"/>
        <w:rPr>
          <w:i w:val="0"/>
        </w:rPr>
      </w:pPr>
    </w:p>
    <w:p w14:paraId="4FAEDA22" w14:textId="77777777" w:rsidR="009F625B" w:rsidRDefault="009F625B" w:rsidP="009F625B">
      <w:pPr>
        <w:spacing w:line="240" w:lineRule="exact"/>
        <w:jc w:val="both"/>
        <w:rPr>
          <w:i w:val="0"/>
        </w:rPr>
      </w:pPr>
      <w:r>
        <w:rPr>
          <w:i w:val="0"/>
        </w:rPr>
        <w:t>Déclare n’être attrait dans aucune procédure de redressement judiciaire ou de liquidation judiciaire.</w:t>
      </w:r>
    </w:p>
    <w:p w14:paraId="01F32432" w14:textId="77777777" w:rsidR="009F625B" w:rsidRDefault="009F625B" w:rsidP="009F625B">
      <w:pPr>
        <w:spacing w:line="240" w:lineRule="exact"/>
        <w:jc w:val="both"/>
        <w:rPr>
          <w:i w:val="0"/>
        </w:rPr>
      </w:pPr>
    </w:p>
    <w:p w14:paraId="67C03D78" w14:textId="77777777" w:rsidR="009F625B" w:rsidRDefault="009F625B" w:rsidP="009F625B">
      <w:pPr>
        <w:spacing w:line="240" w:lineRule="exact"/>
        <w:jc w:val="both"/>
        <w:rPr>
          <w:i w:val="0"/>
        </w:rPr>
      </w:pPr>
    </w:p>
    <w:p w14:paraId="55032459" w14:textId="77777777" w:rsidR="009F625B" w:rsidRDefault="009F625B" w:rsidP="009F625B">
      <w:pPr>
        <w:spacing w:line="240" w:lineRule="exact"/>
        <w:jc w:val="both"/>
        <w:rPr>
          <w:i w:val="0"/>
        </w:rPr>
      </w:pPr>
      <w:r w:rsidRPr="000921F8">
        <w:rPr>
          <w:i w:val="0"/>
        </w:rPr>
        <w:t xml:space="preserve">Déclare avoir été rendu destinataire </w:t>
      </w:r>
      <w:r>
        <w:rPr>
          <w:i w:val="0"/>
        </w:rPr>
        <w:t>et avoir pris connaissance du</w:t>
      </w:r>
      <w:r w:rsidRPr="000921F8">
        <w:rPr>
          <w:i w:val="0"/>
        </w:rPr>
        <w:t xml:space="preserve"> cahier des charges</w:t>
      </w:r>
      <w:r>
        <w:rPr>
          <w:i w:val="0"/>
        </w:rPr>
        <w:t xml:space="preserve"> établi par le liquidateur judiciaire ainsi que de ses annexes </w:t>
      </w:r>
      <w:r w:rsidRPr="000921F8">
        <w:rPr>
          <w:i w:val="0"/>
        </w:rPr>
        <w:t xml:space="preserve">et m’engage à </w:t>
      </w:r>
      <w:r>
        <w:rPr>
          <w:i w:val="0"/>
        </w:rPr>
        <w:t>en</w:t>
      </w:r>
      <w:r w:rsidRPr="000921F8">
        <w:rPr>
          <w:i w:val="0"/>
        </w:rPr>
        <w:t xml:space="preserve"> respecter</w:t>
      </w:r>
      <w:r>
        <w:rPr>
          <w:i w:val="0"/>
        </w:rPr>
        <w:t xml:space="preserve"> les dispositions</w:t>
      </w:r>
      <w:r w:rsidRPr="000921F8">
        <w:rPr>
          <w:i w:val="0"/>
        </w:rPr>
        <w:t>.</w:t>
      </w:r>
      <w:r w:rsidRPr="000921F8">
        <w:rPr>
          <w:i w:val="0"/>
        </w:rPr>
        <w:cr/>
      </w:r>
    </w:p>
    <w:p w14:paraId="74964F8F" w14:textId="77777777" w:rsidR="009F625B" w:rsidRDefault="009F625B" w:rsidP="009F625B">
      <w:pPr>
        <w:spacing w:line="240" w:lineRule="exact"/>
        <w:jc w:val="both"/>
        <w:rPr>
          <w:i w:val="0"/>
        </w:rPr>
      </w:pPr>
    </w:p>
    <w:p w14:paraId="45770A00" w14:textId="77777777" w:rsidR="009F625B" w:rsidRDefault="009F625B" w:rsidP="009F625B">
      <w:pPr>
        <w:spacing w:line="240" w:lineRule="exact"/>
        <w:jc w:val="both"/>
        <w:rPr>
          <w:i w:val="0"/>
        </w:rPr>
      </w:pPr>
    </w:p>
    <w:p w14:paraId="02C76EF5" w14:textId="77777777" w:rsidR="009F625B" w:rsidRDefault="009F625B" w:rsidP="009F625B">
      <w:pPr>
        <w:spacing w:line="240" w:lineRule="exact"/>
        <w:jc w:val="both"/>
        <w:rPr>
          <w:i w:val="0"/>
        </w:rPr>
      </w:pPr>
    </w:p>
    <w:p w14:paraId="37F84F06" w14:textId="77777777" w:rsidR="009F625B" w:rsidRDefault="009F625B" w:rsidP="009F625B">
      <w:pPr>
        <w:spacing w:line="240" w:lineRule="exact"/>
        <w:jc w:val="both"/>
        <w:rPr>
          <w:i w:val="0"/>
        </w:rPr>
      </w:pPr>
      <w:r>
        <w:rPr>
          <w:i w:val="0"/>
        </w:rPr>
        <w:t xml:space="preserve">Fait à </w:t>
      </w:r>
    </w:p>
    <w:p w14:paraId="4BFC5E7E" w14:textId="77777777" w:rsidR="009F625B" w:rsidRDefault="009F625B" w:rsidP="009F625B">
      <w:pPr>
        <w:spacing w:line="240" w:lineRule="exact"/>
        <w:jc w:val="both"/>
        <w:rPr>
          <w:i w:val="0"/>
        </w:rPr>
      </w:pPr>
    </w:p>
    <w:p w14:paraId="2BC1D2EE" w14:textId="77777777" w:rsidR="009F625B" w:rsidRDefault="009F625B" w:rsidP="009F625B">
      <w:pPr>
        <w:spacing w:line="240" w:lineRule="exact"/>
        <w:jc w:val="both"/>
        <w:rPr>
          <w:i w:val="0"/>
        </w:rPr>
      </w:pPr>
    </w:p>
    <w:p w14:paraId="45C5AF0E" w14:textId="77777777" w:rsidR="009F625B" w:rsidRDefault="009F625B" w:rsidP="009F625B">
      <w:pPr>
        <w:spacing w:line="240" w:lineRule="exact"/>
        <w:jc w:val="both"/>
        <w:rPr>
          <w:i w:val="0"/>
        </w:rPr>
      </w:pPr>
      <w:r>
        <w:rPr>
          <w:i w:val="0"/>
        </w:rPr>
        <w:t>Le</w:t>
      </w:r>
    </w:p>
    <w:p w14:paraId="4BD98793" w14:textId="77777777" w:rsidR="009F625B" w:rsidRDefault="009F625B" w:rsidP="009F625B">
      <w:pPr>
        <w:spacing w:line="240" w:lineRule="exact"/>
        <w:jc w:val="both"/>
        <w:rPr>
          <w:i w:val="0"/>
        </w:rPr>
      </w:pPr>
    </w:p>
    <w:p w14:paraId="7332E3EC" w14:textId="77777777" w:rsidR="009F625B" w:rsidRDefault="009F625B" w:rsidP="009F625B">
      <w:pPr>
        <w:spacing w:line="240" w:lineRule="exact"/>
        <w:jc w:val="both"/>
        <w:rPr>
          <w:i w:val="0"/>
        </w:rPr>
      </w:pPr>
    </w:p>
    <w:p w14:paraId="025EC68E" w14:textId="77777777" w:rsidR="009F625B" w:rsidRDefault="009F625B" w:rsidP="009F625B">
      <w:pPr>
        <w:spacing w:line="240" w:lineRule="exact"/>
        <w:jc w:val="both"/>
        <w:rPr>
          <w:i w:val="0"/>
        </w:rPr>
      </w:pPr>
    </w:p>
    <w:p w14:paraId="08F3E5C5" w14:textId="77777777" w:rsidR="009F625B" w:rsidRDefault="009F625B" w:rsidP="009F625B">
      <w:pPr>
        <w:spacing w:line="240" w:lineRule="exact"/>
        <w:ind w:left="5664" w:firstLine="708"/>
        <w:rPr>
          <w:i w:val="0"/>
        </w:rPr>
      </w:pPr>
      <w:r>
        <w:rPr>
          <w:i w:val="0"/>
        </w:rPr>
        <w:t>Signature</w:t>
      </w:r>
    </w:p>
    <w:p w14:paraId="0FC2622E" w14:textId="77777777" w:rsidR="009F625B" w:rsidRPr="000921F8" w:rsidRDefault="009F625B" w:rsidP="009F625B">
      <w:pPr>
        <w:spacing w:line="240" w:lineRule="exact"/>
        <w:jc w:val="both"/>
        <w:rPr>
          <w:i w:val="0"/>
        </w:rPr>
      </w:pPr>
    </w:p>
    <w:p w14:paraId="37E4405B" w14:textId="519CE36C" w:rsidR="000921F8" w:rsidRPr="009F625B" w:rsidRDefault="000921F8" w:rsidP="009F625B"/>
    <w:sectPr w:rsidR="000921F8" w:rsidRPr="009F625B" w:rsidSect="00C60067">
      <w:footerReference w:type="default" r:id="rId18"/>
      <w:headerReference w:type="first" r:id="rId19"/>
      <w:footerReference w:type="first" r:id="rId2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71D0" w14:textId="77777777" w:rsidR="00DE5E9E" w:rsidRDefault="00DE5E9E">
      <w:r>
        <w:separator/>
      </w:r>
    </w:p>
  </w:endnote>
  <w:endnote w:type="continuationSeparator" w:id="0">
    <w:p w14:paraId="6E637A38" w14:textId="77777777" w:rsidR="00DE5E9E" w:rsidRDefault="00DE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Black">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C081" w14:textId="77777777" w:rsidR="00A83ECC" w:rsidRDefault="00A83E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249C" w14:textId="77777777" w:rsidR="009F625B" w:rsidRPr="00E6385D" w:rsidRDefault="009F625B">
    <w:pPr>
      <w:pStyle w:val="Pieddepage"/>
      <w:jc w:val="center"/>
      <w:rPr>
        <w:i w:val="0"/>
        <w:color w:val="1A8199"/>
      </w:rPr>
    </w:pPr>
    <w:r w:rsidRPr="00E6385D">
      <w:rPr>
        <w:i w:val="0"/>
        <w:color w:val="1A8199"/>
      </w:rPr>
      <w:fldChar w:fldCharType="begin"/>
    </w:r>
    <w:r w:rsidRPr="00E6385D">
      <w:rPr>
        <w:i w:val="0"/>
        <w:color w:val="1A8199"/>
      </w:rPr>
      <w:instrText>PAGE   \* MERGEFORMAT</w:instrText>
    </w:r>
    <w:r w:rsidRPr="00E6385D">
      <w:rPr>
        <w:i w:val="0"/>
        <w:color w:val="1A8199"/>
      </w:rPr>
      <w:fldChar w:fldCharType="separate"/>
    </w:r>
    <w:r w:rsidRPr="00E6385D">
      <w:rPr>
        <w:i w:val="0"/>
        <w:noProof/>
        <w:color w:val="1A8199"/>
      </w:rPr>
      <w:t>4</w:t>
    </w:r>
    <w:r w:rsidRPr="00E6385D">
      <w:rPr>
        <w:i w:val="0"/>
        <w:color w:val="1A81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CD4" w14:textId="77777777" w:rsidR="009F625B" w:rsidRPr="000D50E0" w:rsidRDefault="009F625B" w:rsidP="00DA3335">
    <w:pPr>
      <w:tabs>
        <w:tab w:val="center" w:pos="4536"/>
        <w:tab w:val="right" w:pos="9072"/>
      </w:tabs>
      <w:jc w:val="center"/>
      <w:rPr>
        <w:rFonts w:ascii="Arial" w:eastAsia="Calibri" w:hAnsi="Arial" w:cs="Arial"/>
        <w:b/>
        <w:bCs/>
        <w:i w:val="0"/>
        <w:color w:val="008080"/>
        <w:sz w:val="8"/>
        <w:szCs w:val="8"/>
        <w:lang w:eastAsia="en-US"/>
      </w:rPr>
    </w:pPr>
  </w:p>
  <w:p w14:paraId="06A2983B" w14:textId="77777777" w:rsidR="009F625B" w:rsidRPr="000D50E0" w:rsidRDefault="009F625B" w:rsidP="00DA3335">
    <w:pPr>
      <w:pBdr>
        <w:top w:val="single" w:sz="8" w:space="1" w:color="33CCCC"/>
      </w:pBdr>
      <w:tabs>
        <w:tab w:val="center" w:pos="4536"/>
        <w:tab w:val="right" w:pos="9072"/>
      </w:tabs>
      <w:jc w:val="center"/>
      <w:rPr>
        <w:rFonts w:ascii="Arial" w:eastAsia="Calibri" w:hAnsi="Arial" w:cs="Arial"/>
        <w:b/>
        <w:bCs/>
        <w:i w:val="0"/>
        <w:color w:val="008080"/>
        <w:sz w:val="16"/>
        <w:szCs w:val="16"/>
        <w:lang w:eastAsia="en-US"/>
      </w:rPr>
    </w:pPr>
  </w:p>
  <w:p w14:paraId="26B6C29D" w14:textId="77777777" w:rsidR="009F625B" w:rsidRPr="000D50E0" w:rsidRDefault="009F625B" w:rsidP="00DA3335">
    <w:pPr>
      <w:pBdr>
        <w:top w:val="single" w:sz="8" w:space="1" w:color="33CCCC"/>
      </w:pBdr>
      <w:tabs>
        <w:tab w:val="center" w:pos="4536"/>
        <w:tab w:val="right" w:pos="9072"/>
      </w:tabs>
      <w:jc w:val="center"/>
      <w:rPr>
        <w:rFonts w:ascii="Arial" w:eastAsia="Calibri" w:hAnsi="Arial" w:cs="Arial"/>
        <w:b/>
        <w:bCs/>
        <w:i w:val="0"/>
        <w:color w:val="008080"/>
        <w:sz w:val="16"/>
        <w:szCs w:val="16"/>
        <w:lang w:eastAsia="en-US"/>
      </w:rPr>
    </w:pPr>
  </w:p>
  <w:p w14:paraId="4C54B6D5" w14:textId="77777777" w:rsidR="009F625B" w:rsidRPr="000D50E0" w:rsidRDefault="009F625B" w:rsidP="00DA3335">
    <w:pPr>
      <w:pBdr>
        <w:top w:val="single" w:sz="8" w:space="1" w:color="33CCCC"/>
      </w:pBdr>
      <w:tabs>
        <w:tab w:val="center" w:pos="4536"/>
        <w:tab w:val="right" w:pos="9072"/>
      </w:tabs>
      <w:jc w:val="center"/>
      <w:rPr>
        <w:rFonts w:ascii="Arial" w:eastAsia="Calibri" w:hAnsi="Arial" w:cs="Arial"/>
        <w:b/>
        <w:bCs/>
        <w:i w:val="0"/>
        <w:color w:val="008080"/>
        <w:sz w:val="16"/>
        <w:szCs w:val="16"/>
        <w:lang w:eastAsia="en-US"/>
      </w:rPr>
    </w:pPr>
    <w:r w:rsidRPr="000D50E0">
      <w:rPr>
        <w:rFonts w:ascii="Arial" w:eastAsia="Calibri" w:hAnsi="Arial" w:cs="Arial"/>
        <w:b/>
        <w:bCs/>
        <w:i w:val="0"/>
        <w:color w:val="008080"/>
        <w:sz w:val="16"/>
        <w:szCs w:val="16"/>
        <w:lang w:eastAsia="en-US"/>
      </w:rPr>
      <w:t>SELARL C BASSE au capital de 25.000 € RCS Nanterre 505 012 385</w:t>
    </w:r>
    <w:r w:rsidRPr="000D50E0">
      <w:rPr>
        <w:rFonts w:ascii="Arial" w:eastAsia="Calibri" w:hAnsi="Arial" w:cs="Arial"/>
        <w:b/>
        <w:bCs/>
        <w:i w:val="0"/>
        <w:color w:val="008080"/>
        <w:sz w:val="16"/>
        <w:szCs w:val="16"/>
        <w:lang w:eastAsia="en-US"/>
      </w:rPr>
      <w:br/>
      <w:t>Siège social : 171 avenue Charles de Gaulle – CS 20019 – 92521 Neuilly sur Seine cedex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3404" w14:textId="77777777" w:rsidR="00D7661C" w:rsidRPr="00E6385D" w:rsidRDefault="00D7661C">
    <w:pPr>
      <w:pStyle w:val="Pieddepage"/>
      <w:jc w:val="center"/>
      <w:rPr>
        <w:i w:val="0"/>
        <w:color w:val="1A8199"/>
      </w:rPr>
    </w:pPr>
    <w:r w:rsidRPr="00E6385D">
      <w:rPr>
        <w:i w:val="0"/>
        <w:color w:val="1A8199"/>
      </w:rPr>
      <w:fldChar w:fldCharType="begin"/>
    </w:r>
    <w:r w:rsidRPr="00E6385D">
      <w:rPr>
        <w:i w:val="0"/>
        <w:color w:val="1A8199"/>
      </w:rPr>
      <w:instrText>PAGE   \* MERGEFORMAT</w:instrText>
    </w:r>
    <w:r w:rsidRPr="00E6385D">
      <w:rPr>
        <w:i w:val="0"/>
        <w:color w:val="1A8199"/>
      </w:rPr>
      <w:fldChar w:fldCharType="separate"/>
    </w:r>
    <w:r w:rsidR="00860553" w:rsidRPr="00E6385D">
      <w:rPr>
        <w:i w:val="0"/>
        <w:noProof/>
        <w:color w:val="1A8199"/>
      </w:rPr>
      <w:t>4</w:t>
    </w:r>
    <w:r w:rsidRPr="00E6385D">
      <w:rPr>
        <w:i w:val="0"/>
        <w:color w:val="1A819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58D" w14:textId="77777777" w:rsidR="00DA3335" w:rsidRPr="000D50E0" w:rsidRDefault="00DA3335" w:rsidP="00DA3335">
    <w:pPr>
      <w:tabs>
        <w:tab w:val="center" w:pos="4536"/>
        <w:tab w:val="right" w:pos="9072"/>
      </w:tabs>
      <w:jc w:val="center"/>
      <w:rPr>
        <w:rFonts w:ascii="Arial" w:eastAsia="Calibri" w:hAnsi="Arial" w:cs="Arial"/>
        <w:b/>
        <w:bCs/>
        <w:i w:val="0"/>
        <w:color w:val="008080"/>
        <w:sz w:val="8"/>
        <w:szCs w:val="8"/>
        <w:lang w:eastAsia="en-US"/>
      </w:rPr>
    </w:pPr>
  </w:p>
  <w:p w14:paraId="0EF957D4" w14:textId="77777777" w:rsidR="00DA3335" w:rsidRPr="000D50E0" w:rsidRDefault="00DA3335" w:rsidP="00DA3335">
    <w:pPr>
      <w:pBdr>
        <w:top w:val="single" w:sz="8" w:space="1" w:color="33CCCC"/>
      </w:pBdr>
      <w:tabs>
        <w:tab w:val="center" w:pos="4536"/>
        <w:tab w:val="right" w:pos="9072"/>
      </w:tabs>
      <w:jc w:val="center"/>
      <w:rPr>
        <w:rFonts w:ascii="Arial" w:eastAsia="Calibri" w:hAnsi="Arial" w:cs="Arial"/>
        <w:b/>
        <w:bCs/>
        <w:i w:val="0"/>
        <w:color w:val="008080"/>
        <w:sz w:val="16"/>
        <w:szCs w:val="16"/>
        <w:lang w:eastAsia="en-US"/>
      </w:rPr>
    </w:pPr>
  </w:p>
  <w:p w14:paraId="0EAB1F2F" w14:textId="77777777" w:rsidR="00DA3335" w:rsidRPr="000D50E0" w:rsidRDefault="00DA3335" w:rsidP="00DA3335">
    <w:pPr>
      <w:pBdr>
        <w:top w:val="single" w:sz="8" w:space="1" w:color="33CCCC"/>
      </w:pBdr>
      <w:tabs>
        <w:tab w:val="center" w:pos="4536"/>
        <w:tab w:val="right" w:pos="9072"/>
      </w:tabs>
      <w:jc w:val="center"/>
      <w:rPr>
        <w:rFonts w:ascii="Arial" w:eastAsia="Calibri" w:hAnsi="Arial" w:cs="Arial"/>
        <w:b/>
        <w:bCs/>
        <w:i w:val="0"/>
        <w:color w:val="008080"/>
        <w:sz w:val="16"/>
        <w:szCs w:val="16"/>
        <w:lang w:eastAsia="en-US"/>
      </w:rPr>
    </w:pPr>
  </w:p>
  <w:p w14:paraId="55D80645" w14:textId="77777777" w:rsidR="00DA3335" w:rsidRPr="000D50E0" w:rsidRDefault="00DA3335" w:rsidP="00DA3335">
    <w:pPr>
      <w:pBdr>
        <w:top w:val="single" w:sz="8" w:space="1" w:color="33CCCC"/>
      </w:pBdr>
      <w:tabs>
        <w:tab w:val="center" w:pos="4536"/>
        <w:tab w:val="right" w:pos="9072"/>
      </w:tabs>
      <w:jc w:val="center"/>
      <w:rPr>
        <w:rFonts w:ascii="Arial" w:eastAsia="Calibri" w:hAnsi="Arial" w:cs="Arial"/>
        <w:b/>
        <w:bCs/>
        <w:i w:val="0"/>
        <w:color w:val="008080"/>
        <w:sz w:val="16"/>
        <w:szCs w:val="16"/>
        <w:lang w:eastAsia="en-US"/>
      </w:rPr>
    </w:pPr>
    <w:r w:rsidRPr="000D50E0">
      <w:rPr>
        <w:rFonts w:ascii="Arial" w:eastAsia="Calibri" w:hAnsi="Arial" w:cs="Arial"/>
        <w:b/>
        <w:bCs/>
        <w:i w:val="0"/>
        <w:color w:val="008080"/>
        <w:sz w:val="16"/>
        <w:szCs w:val="16"/>
        <w:lang w:eastAsia="en-US"/>
      </w:rPr>
      <w:t>SELARL C BASSE au capital de 25.000 € RCS Nanterre 505 012 385</w:t>
    </w:r>
    <w:r w:rsidRPr="000D50E0">
      <w:rPr>
        <w:rFonts w:ascii="Arial" w:eastAsia="Calibri" w:hAnsi="Arial" w:cs="Arial"/>
        <w:b/>
        <w:bCs/>
        <w:i w:val="0"/>
        <w:color w:val="008080"/>
        <w:sz w:val="16"/>
        <w:szCs w:val="16"/>
        <w:lang w:eastAsia="en-US"/>
      </w:rPr>
      <w:br/>
      <w:t>Siège social : 171 avenue Charles de Gaulle – CS 20019 – 92521 Neuilly sur Seine cedex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F6B" w14:textId="6AC65752" w:rsidR="00A83ECC" w:rsidRPr="00E6385D" w:rsidRDefault="00A83ECC">
    <w:pPr>
      <w:pStyle w:val="Pieddepage"/>
      <w:jc w:val="center"/>
      <w:rPr>
        <w:i w:val="0"/>
        <w:color w:val="1A819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DF9C" w14:textId="64B52ED3" w:rsidR="00A83ECC" w:rsidRPr="00A83ECC" w:rsidRDefault="00A83ECC" w:rsidP="00A83ECC">
    <w:pPr>
      <w:pStyle w:val="Pieddepage"/>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5656" w14:textId="77777777" w:rsidR="00DE5E9E" w:rsidRDefault="00DE5E9E">
      <w:r>
        <w:separator/>
      </w:r>
    </w:p>
  </w:footnote>
  <w:footnote w:type="continuationSeparator" w:id="0">
    <w:p w14:paraId="792974FC" w14:textId="77777777" w:rsidR="00DE5E9E" w:rsidRDefault="00DE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BA6E" w14:textId="77777777" w:rsidR="00A83ECC" w:rsidRDefault="00A83E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E72E" w14:textId="77777777" w:rsidR="00A83ECC" w:rsidRDefault="00A83E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6B9D" w14:textId="77777777" w:rsidR="00595DFD" w:rsidRPr="0021619F" w:rsidRDefault="00E866C1" w:rsidP="00595DFD">
    <w:pPr>
      <w:ind w:left="-567"/>
      <w:rPr>
        <w:rFonts w:ascii="Calibri" w:eastAsia="Calibri" w:hAnsi="Calibri"/>
        <w:lang w:eastAsia="en-US"/>
      </w:rPr>
    </w:pPr>
    <w:r>
      <w:rPr>
        <w:noProof/>
      </w:rPr>
      <w:pict w14:anchorId="511A6692">
        <v:shapetype id="_x0000_t202" coordsize="21600,21600" o:spt="202" path="m,l,21600r21600,l21600,xe">
          <v:stroke joinstyle="miter"/>
          <v:path gradientshapeok="t" o:connecttype="rect"/>
        </v:shapetype>
        <v:shape id="_x0000_s2070" type="#_x0000_t202" style="position:absolute;left:0;text-align:left;margin-left:138pt;margin-top:32.25pt;width:223.65pt;height:92.8pt;z-index:251665408;visibility:visible;mso-position-horizontal-relative:page;mso-position-vertical-relative:page;mso-width-relative:margin;mso-height-relative:margin" filled="f" stroked="f" strokeweight=".5pt">
          <v:textbox style="mso-next-textbox:#_x0000_s2070">
            <w:txbxContent>
              <w:p w14:paraId="67024848" w14:textId="77777777" w:rsidR="00595DFD" w:rsidRPr="0013700C" w:rsidRDefault="00595DFD" w:rsidP="00595DFD">
                <w:pPr>
                  <w:pStyle w:val="Pa1"/>
                  <w:spacing w:line="276" w:lineRule="auto"/>
                  <w:ind w:left="426"/>
                  <w:rPr>
                    <w:rStyle w:val="A1"/>
                    <w:rFonts w:ascii="Lato Black" w:hAnsi="Lato Black"/>
                    <w:b/>
                    <w:bCs/>
                    <w:color w:val="1A8199"/>
                    <w:sz w:val="20"/>
                    <w:szCs w:val="20"/>
                  </w:rPr>
                </w:pPr>
                <w:r w:rsidRPr="0013700C">
                  <w:rPr>
                    <w:rStyle w:val="A1"/>
                    <w:rFonts w:ascii="Lato Black" w:hAnsi="Lato Black"/>
                    <w:b/>
                    <w:bCs/>
                    <w:color w:val="1A8199"/>
                    <w:sz w:val="20"/>
                    <w:szCs w:val="20"/>
                  </w:rPr>
                  <w:t>Christophe BASSE</w:t>
                </w:r>
              </w:p>
              <w:p w14:paraId="5D9BEBC3" w14:textId="77777777" w:rsidR="00595DFD" w:rsidRPr="00240F29" w:rsidRDefault="00595DFD" w:rsidP="00595DFD">
                <w:pPr>
                  <w:pStyle w:val="Pa1"/>
                  <w:spacing w:line="276" w:lineRule="auto"/>
                  <w:ind w:left="426"/>
                  <w:rPr>
                    <w:rStyle w:val="A1"/>
                    <w:rFonts w:ascii="Lato Black" w:hAnsi="Lato Black"/>
                    <w:b/>
                    <w:bCs/>
                    <w:color w:val="1A8199"/>
                  </w:rPr>
                </w:pPr>
                <w:r w:rsidRPr="00240F29">
                  <w:rPr>
                    <w:rStyle w:val="A1"/>
                    <w:rFonts w:ascii="Lato Black" w:hAnsi="Lato Black"/>
                    <w:b/>
                    <w:bCs/>
                    <w:color w:val="1A8199"/>
                  </w:rPr>
                  <w:t>Mandataire Judiciaire</w:t>
                </w:r>
              </w:p>
              <w:p w14:paraId="41B0907A" w14:textId="77777777" w:rsidR="00595DFD" w:rsidRPr="00240F29" w:rsidRDefault="00595DFD" w:rsidP="00595DFD">
                <w:pPr>
                  <w:pStyle w:val="Pa1"/>
                  <w:spacing w:line="276" w:lineRule="auto"/>
                  <w:ind w:left="426"/>
                  <w:rPr>
                    <w:rFonts w:ascii="Lato Black" w:hAnsi="Lato Black"/>
                    <w:b/>
                    <w:bCs/>
                    <w:color w:val="1A8199"/>
                    <w:sz w:val="12"/>
                    <w:szCs w:val="12"/>
                  </w:rPr>
                </w:pPr>
              </w:p>
              <w:p w14:paraId="2DA35CBB" w14:textId="77777777" w:rsidR="00595DFD" w:rsidRPr="00240F29" w:rsidRDefault="00595DFD" w:rsidP="00595DFD">
                <w:pPr>
                  <w:ind w:left="426"/>
                  <w:rPr>
                    <w:rStyle w:val="A1"/>
                    <w:rFonts w:ascii="Lato Black" w:hAnsi="Lato Black"/>
                    <w:color w:val="1A8199"/>
                  </w:rPr>
                </w:pPr>
                <w:r w:rsidRPr="002859DE">
                  <w:rPr>
                    <w:rStyle w:val="A1"/>
                    <w:rFonts w:ascii="Lato Black" w:hAnsi="Lato Black"/>
                    <w:color w:val="1A8199"/>
                  </w:rPr>
                  <w:t>26 rue Jullien</w:t>
                </w:r>
              </w:p>
              <w:p w14:paraId="6F29458D" w14:textId="77777777" w:rsidR="00595DFD" w:rsidRPr="00240F29" w:rsidRDefault="00595DFD" w:rsidP="00595DFD">
                <w:pPr>
                  <w:ind w:left="426"/>
                  <w:rPr>
                    <w:rStyle w:val="A1"/>
                    <w:rFonts w:ascii="Lato Black" w:hAnsi="Lato Black"/>
                    <w:color w:val="1A8199"/>
                  </w:rPr>
                </w:pPr>
                <w:r w:rsidRPr="002859DE">
                  <w:rPr>
                    <w:rStyle w:val="A1"/>
                    <w:rFonts w:ascii="Lato Black" w:hAnsi="Lato Black"/>
                    <w:color w:val="1A8199"/>
                  </w:rPr>
                  <w:t>61000 ALENCON</w:t>
                </w:r>
              </w:p>
              <w:p w14:paraId="1D5E2757" w14:textId="77777777" w:rsidR="00595DFD" w:rsidRPr="00240F29" w:rsidRDefault="00595DFD" w:rsidP="00595DFD">
                <w:pPr>
                  <w:ind w:left="426"/>
                  <w:rPr>
                    <w:rStyle w:val="A1"/>
                    <w:rFonts w:ascii="Lato Black" w:hAnsi="Lato Black"/>
                    <w:color w:val="1A8199"/>
                  </w:rPr>
                </w:pPr>
                <w:r w:rsidRPr="00240F29">
                  <w:rPr>
                    <w:rStyle w:val="A1"/>
                    <w:rFonts w:ascii="Lato Black" w:hAnsi="Lato Black"/>
                    <w:color w:val="1A8199"/>
                  </w:rPr>
                  <w:t>www.lesmandataire</w:t>
                </w:r>
                <w:r>
                  <w:rPr>
                    <w:rStyle w:val="A1"/>
                    <w:rFonts w:ascii="Lato Black" w:hAnsi="Lato Black"/>
                    <w:color w:val="1A8199"/>
                  </w:rPr>
                  <w:t>s</w:t>
                </w:r>
                <w:r w:rsidRPr="00240F29">
                  <w:rPr>
                    <w:rStyle w:val="A1"/>
                    <w:rFonts w:ascii="Lato Black" w:hAnsi="Lato Black"/>
                    <w:color w:val="1A8199"/>
                  </w:rPr>
                  <w:t>.com</w:t>
                </w:r>
              </w:p>
              <w:p w14:paraId="4017E47C" w14:textId="77777777" w:rsidR="00595DFD" w:rsidRPr="00240F29" w:rsidRDefault="00595DFD" w:rsidP="00595DFD">
                <w:pPr>
                  <w:ind w:left="426"/>
                  <w:rPr>
                    <w:rStyle w:val="A1"/>
                    <w:rFonts w:ascii="Lato Black" w:hAnsi="Lato Black"/>
                    <w:color w:val="1A8199"/>
                  </w:rPr>
                </w:pPr>
                <w:r>
                  <w:rPr>
                    <w:rStyle w:val="A1"/>
                    <w:rFonts w:ascii="Lato Black" w:hAnsi="Lato Black"/>
                    <w:color w:val="1A8199"/>
                  </w:rPr>
                  <w:t xml:space="preserve">Standard : </w:t>
                </w:r>
                <w:r w:rsidRPr="00240F29">
                  <w:rPr>
                    <w:rStyle w:val="A1"/>
                    <w:rFonts w:ascii="Lato Black" w:hAnsi="Lato Black"/>
                    <w:color w:val="1A8199"/>
                  </w:rPr>
                  <w:t>02.33.34.22.77</w:t>
                </w:r>
              </w:p>
              <w:p w14:paraId="6FA54581" w14:textId="77777777" w:rsidR="00595DFD" w:rsidRPr="00240F29" w:rsidRDefault="00595DFD" w:rsidP="00595DFD">
                <w:pPr>
                  <w:ind w:left="426"/>
                  <w:rPr>
                    <w:rStyle w:val="A1"/>
                    <w:rFonts w:ascii="Lato Black" w:hAnsi="Lato Black"/>
                    <w:color w:val="1A8199"/>
                  </w:rPr>
                </w:pPr>
              </w:p>
            </w:txbxContent>
          </v:textbox>
          <w10:wrap anchorx="page" anchory="page"/>
        </v:shape>
      </w:pict>
    </w:r>
    <w:hyperlink r:id="rId1" w:tooltip="https://www.lesmandataires.com/" w:history="1">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8913F1">
        <w:fldChar w:fldCharType="begin"/>
      </w:r>
      <w:r w:rsidR="008913F1">
        <w:instrText xml:space="preserve"> INCLUDEPICTURE  "cid:image003.png@01D967A1.77F104E0" \* MERGEFORMATINET </w:instrText>
      </w:r>
      <w:r w:rsidR="008913F1">
        <w:fldChar w:fldCharType="separate"/>
      </w:r>
      <w:r w:rsidR="00A91D6B">
        <w:fldChar w:fldCharType="begin"/>
      </w:r>
      <w:r w:rsidR="00A91D6B">
        <w:instrText xml:space="preserve"> INCLUDEPICTURE  "cid:image003.png@01D967A1.77F104E0" \* MERGEFORMATINET </w:instrText>
      </w:r>
      <w:r w:rsidR="00A91D6B">
        <w:fldChar w:fldCharType="separate"/>
      </w:r>
      <w:r>
        <w:fldChar w:fldCharType="begin"/>
      </w:r>
      <w:r>
        <w:instrText xml:space="preserve"> </w:instrText>
      </w:r>
      <w:r>
        <w:instrText>INCLUDEPICTURE  "cid:image003.png@01D967A1.77F104E0" \* MERGEFORMATINET</w:instrText>
      </w:r>
      <w:r>
        <w:instrText xml:space="preserve"> </w:instrText>
      </w:r>
      <w:r>
        <w:fldChar w:fldCharType="separate"/>
      </w:r>
      <w:r>
        <w:pict w14:anchorId="7CDDE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_648774685" style="width:93.75pt;height:91.5pt">
            <v:imagedata r:id="rId2" r:href="rId3"/>
          </v:shape>
        </w:pict>
      </w:r>
      <w:r>
        <w:fldChar w:fldCharType="end"/>
      </w:r>
      <w:r w:rsidR="00A91D6B">
        <w:fldChar w:fldCharType="end"/>
      </w:r>
      <w:r w:rsidR="008913F1">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D318" w14:textId="77777777" w:rsidR="00595DFD" w:rsidRPr="0021619F" w:rsidRDefault="00E866C1" w:rsidP="00595DFD">
    <w:pPr>
      <w:ind w:left="-567"/>
      <w:rPr>
        <w:rFonts w:ascii="Calibri" w:eastAsia="Calibri" w:hAnsi="Calibri"/>
        <w:lang w:eastAsia="en-US"/>
      </w:rPr>
    </w:pPr>
    <w:bookmarkStart w:id="4" w:name="_Hlk178145481"/>
    <w:bookmarkStart w:id="5" w:name="_Hlk178145482"/>
    <w:bookmarkStart w:id="6" w:name="_Hlk178145489"/>
    <w:bookmarkStart w:id="7" w:name="_Hlk178145490"/>
    <w:r>
      <w:rPr>
        <w:noProof/>
      </w:rPr>
      <w:pict w14:anchorId="56D88E5C">
        <v:shapetype id="_x0000_t202" coordsize="21600,21600" o:spt="202" path="m,l,21600r21600,l21600,xe">
          <v:stroke joinstyle="miter"/>
          <v:path gradientshapeok="t" o:connecttype="rect"/>
        </v:shapetype>
        <v:shape id="_x0000_s2069" type="#_x0000_t202" style="position:absolute;left:0;text-align:left;margin-left:138pt;margin-top:32.25pt;width:223.65pt;height:92.8pt;z-index:251663360;visibility:visible;mso-position-horizontal-relative:page;mso-position-vertical-relative:page;mso-width-relative:margin;mso-height-relative:margin" filled="f" stroked="f" strokeweight=".5pt">
          <v:textbox style="mso-next-textbox:#_x0000_s2069">
            <w:txbxContent>
              <w:p w14:paraId="6D0417CA" w14:textId="77777777" w:rsidR="00595DFD" w:rsidRPr="0013700C" w:rsidRDefault="00595DFD" w:rsidP="00595DFD">
                <w:pPr>
                  <w:pStyle w:val="Pa1"/>
                  <w:spacing w:line="276" w:lineRule="auto"/>
                  <w:ind w:left="426"/>
                  <w:rPr>
                    <w:rStyle w:val="A1"/>
                    <w:rFonts w:ascii="Lato Black" w:hAnsi="Lato Black"/>
                    <w:b/>
                    <w:bCs/>
                    <w:color w:val="1A8199"/>
                    <w:sz w:val="20"/>
                    <w:szCs w:val="20"/>
                  </w:rPr>
                </w:pPr>
                <w:r w:rsidRPr="0013700C">
                  <w:rPr>
                    <w:rStyle w:val="A1"/>
                    <w:rFonts w:ascii="Lato Black" w:hAnsi="Lato Black"/>
                    <w:b/>
                    <w:bCs/>
                    <w:color w:val="1A8199"/>
                    <w:sz w:val="20"/>
                    <w:szCs w:val="20"/>
                  </w:rPr>
                  <w:t>Christophe BASSE</w:t>
                </w:r>
              </w:p>
              <w:p w14:paraId="5111A228" w14:textId="77777777" w:rsidR="00595DFD" w:rsidRPr="00240F29" w:rsidRDefault="00595DFD" w:rsidP="00595DFD">
                <w:pPr>
                  <w:pStyle w:val="Pa1"/>
                  <w:spacing w:line="276" w:lineRule="auto"/>
                  <w:ind w:left="426"/>
                  <w:rPr>
                    <w:rStyle w:val="A1"/>
                    <w:rFonts w:ascii="Lato Black" w:hAnsi="Lato Black"/>
                    <w:b/>
                    <w:bCs/>
                    <w:color w:val="1A8199"/>
                  </w:rPr>
                </w:pPr>
                <w:r w:rsidRPr="00240F29">
                  <w:rPr>
                    <w:rStyle w:val="A1"/>
                    <w:rFonts w:ascii="Lato Black" w:hAnsi="Lato Black"/>
                    <w:b/>
                    <w:bCs/>
                    <w:color w:val="1A8199"/>
                  </w:rPr>
                  <w:t>Mandataire Judiciaire</w:t>
                </w:r>
              </w:p>
              <w:p w14:paraId="2C86C973" w14:textId="77777777" w:rsidR="00595DFD" w:rsidRPr="00240F29" w:rsidRDefault="00595DFD" w:rsidP="00595DFD">
                <w:pPr>
                  <w:pStyle w:val="Pa1"/>
                  <w:spacing w:line="276" w:lineRule="auto"/>
                  <w:ind w:left="426"/>
                  <w:rPr>
                    <w:rFonts w:ascii="Lato Black" w:hAnsi="Lato Black"/>
                    <w:b/>
                    <w:bCs/>
                    <w:color w:val="1A8199"/>
                    <w:sz w:val="12"/>
                    <w:szCs w:val="12"/>
                  </w:rPr>
                </w:pPr>
              </w:p>
              <w:p w14:paraId="49EB105A" w14:textId="77777777" w:rsidR="00595DFD" w:rsidRPr="00240F29" w:rsidRDefault="00595DFD" w:rsidP="00595DFD">
                <w:pPr>
                  <w:ind w:left="426"/>
                  <w:rPr>
                    <w:rStyle w:val="A1"/>
                    <w:rFonts w:ascii="Lato Black" w:hAnsi="Lato Black"/>
                    <w:color w:val="1A8199"/>
                  </w:rPr>
                </w:pPr>
                <w:r w:rsidRPr="002859DE">
                  <w:rPr>
                    <w:rStyle w:val="A1"/>
                    <w:rFonts w:ascii="Lato Black" w:hAnsi="Lato Black"/>
                    <w:color w:val="1A8199"/>
                  </w:rPr>
                  <w:t>26 rue Jullien</w:t>
                </w:r>
              </w:p>
              <w:p w14:paraId="59DF22C9" w14:textId="77777777" w:rsidR="00595DFD" w:rsidRPr="00240F29" w:rsidRDefault="00595DFD" w:rsidP="00595DFD">
                <w:pPr>
                  <w:ind w:left="426"/>
                  <w:rPr>
                    <w:rStyle w:val="A1"/>
                    <w:rFonts w:ascii="Lato Black" w:hAnsi="Lato Black"/>
                    <w:color w:val="1A8199"/>
                  </w:rPr>
                </w:pPr>
                <w:r w:rsidRPr="002859DE">
                  <w:rPr>
                    <w:rStyle w:val="A1"/>
                    <w:rFonts w:ascii="Lato Black" w:hAnsi="Lato Black"/>
                    <w:color w:val="1A8199"/>
                  </w:rPr>
                  <w:t>61000 ALENCON</w:t>
                </w:r>
              </w:p>
              <w:p w14:paraId="60466DE8" w14:textId="77777777" w:rsidR="00595DFD" w:rsidRPr="00240F29" w:rsidRDefault="00595DFD" w:rsidP="00595DFD">
                <w:pPr>
                  <w:ind w:left="426"/>
                  <w:rPr>
                    <w:rStyle w:val="A1"/>
                    <w:rFonts w:ascii="Lato Black" w:hAnsi="Lato Black"/>
                    <w:color w:val="1A8199"/>
                  </w:rPr>
                </w:pPr>
                <w:r w:rsidRPr="00240F29">
                  <w:rPr>
                    <w:rStyle w:val="A1"/>
                    <w:rFonts w:ascii="Lato Black" w:hAnsi="Lato Black"/>
                    <w:color w:val="1A8199"/>
                  </w:rPr>
                  <w:t>www.lesmandataire</w:t>
                </w:r>
                <w:r>
                  <w:rPr>
                    <w:rStyle w:val="A1"/>
                    <w:rFonts w:ascii="Lato Black" w:hAnsi="Lato Black"/>
                    <w:color w:val="1A8199"/>
                  </w:rPr>
                  <w:t>s</w:t>
                </w:r>
                <w:r w:rsidRPr="00240F29">
                  <w:rPr>
                    <w:rStyle w:val="A1"/>
                    <w:rFonts w:ascii="Lato Black" w:hAnsi="Lato Black"/>
                    <w:color w:val="1A8199"/>
                  </w:rPr>
                  <w:t>.com</w:t>
                </w:r>
              </w:p>
              <w:p w14:paraId="08F344E9" w14:textId="77777777" w:rsidR="00595DFD" w:rsidRPr="00240F29" w:rsidRDefault="00595DFD" w:rsidP="00595DFD">
                <w:pPr>
                  <w:ind w:left="426"/>
                  <w:rPr>
                    <w:rStyle w:val="A1"/>
                    <w:rFonts w:ascii="Lato Black" w:hAnsi="Lato Black"/>
                    <w:color w:val="1A8199"/>
                  </w:rPr>
                </w:pPr>
                <w:r>
                  <w:rPr>
                    <w:rStyle w:val="A1"/>
                    <w:rFonts w:ascii="Lato Black" w:hAnsi="Lato Black"/>
                    <w:color w:val="1A8199"/>
                  </w:rPr>
                  <w:t xml:space="preserve">Standard : </w:t>
                </w:r>
                <w:r w:rsidRPr="00240F29">
                  <w:rPr>
                    <w:rStyle w:val="A1"/>
                    <w:rFonts w:ascii="Lato Black" w:hAnsi="Lato Black"/>
                    <w:color w:val="1A8199"/>
                  </w:rPr>
                  <w:t>02.33.34.22.77</w:t>
                </w:r>
              </w:p>
              <w:p w14:paraId="77A75A22" w14:textId="77777777" w:rsidR="00595DFD" w:rsidRPr="00240F29" w:rsidRDefault="00595DFD" w:rsidP="00595DFD">
                <w:pPr>
                  <w:ind w:left="426"/>
                  <w:rPr>
                    <w:rStyle w:val="A1"/>
                    <w:rFonts w:ascii="Lato Black" w:hAnsi="Lato Black"/>
                    <w:color w:val="1A8199"/>
                  </w:rPr>
                </w:pPr>
              </w:p>
            </w:txbxContent>
          </v:textbox>
          <w10:wrap anchorx="page" anchory="page"/>
        </v:shape>
      </w:pict>
    </w:r>
    <w:hyperlink r:id="rId1" w:tooltip="https://www.lesmandataires.com/" w:history="1">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595DFD">
        <w:fldChar w:fldCharType="begin"/>
      </w:r>
      <w:r w:rsidR="00595DFD">
        <w:instrText xml:space="preserve"> INCLUDEPICTURE  "cid:image003.png@01D967A1.77F104E0" \* MERGEFORMATINET </w:instrText>
      </w:r>
      <w:r w:rsidR="00595DFD">
        <w:fldChar w:fldCharType="separate"/>
      </w:r>
      <w:r w:rsidR="008913F1">
        <w:fldChar w:fldCharType="begin"/>
      </w:r>
      <w:r w:rsidR="008913F1">
        <w:instrText xml:space="preserve"> INCLUDEPICTURE  "cid:image003.png@01D967A1.77F104E0" \* MERGEFORMATINET </w:instrText>
      </w:r>
      <w:r w:rsidR="008913F1">
        <w:fldChar w:fldCharType="separate"/>
      </w:r>
      <w:r w:rsidR="00A91D6B">
        <w:fldChar w:fldCharType="begin"/>
      </w:r>
      <w:r w:rsidR="00A91D6B">
        <w:instrText xml:space="preserve"> INCLUDEPICTURE  "cid:image003.png@01D967A1.77F104E0" \* MERGEFORMATINET </w:instrText>
      </w:r>
      <w:r w:rsidR="00A91D6B">
        <w:fldChar w:fldCharType="separate"/>
      </w:r>
      <w:r>
        <w:fldChar w:fldCharType="begin"/>
      </w:r>
      <w:r>
        <w:instrText xml:space="preserve"> </w:instrText>
      </w:r>
      <w:r>
        <w:instrText>INCLUDEPICTURE  "cid:image003.png@01D967A1.77F104E0" \* MERGEFORMATINET</w:instrText>
      </w:r>
      <w:r>
        <w:instrText xml:space="preserve"> </w:instrText>
      </w:r>
      <w:r>
        <w:fldChar w:fldCharType="separate"/>
      </w:r>
      <w:r>
        <w:pict w14:anchorId="4CDA4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_648774685" style="width:93.75pt;height:91.5pt">
            <v:imagedata r:id="rId3" r:href="rId2"/>
          </v:shape>
        </w:pict>
      </w:r>
      <w:r>
        <w:fldChar w:fldCharType="end"/>
      </w:r>
      <w:r w:rsidR="00A91D6B">
        <w:fldChar w:fldCharType="end"/>
      </w:r>
      <w:r w:rsidR="008913F1">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r w:rsidR="00595DFD">
        <w:fldChar w:fldCharType="end"/>
      </w:r>
    </w:hyperlink>
    <w:bookmarkEnd w:id="4"/>
    <w:bookmarkEnd w:id="5"/>
    <w:bookmarkEnd w:id="6"/>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72E0" w14:textId="77777777" w:rsidR="00A83ECC" w:rsidRPr="00BE47AD" w:rsidRDefault="00A83ECC" w:rsidP="00BE47AD">
    <w:pPr>
      <w:pStyle w:val="En-tte"/>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000D"/>
    <w:multiLevelType w:val="hybridMultilevel"/>
    <w:tmpl w:val="B1024588"/>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abstractNum w:abstractNumId="1" w15:restartNumberingAfterBreak="0">
    <w:nsid w:val="55363D05"/>
    <w:multiLevelType w:val="hybridMultilevel"/>
    <w:tmpl w:val="550892A8"/>
    <w:lvl w:ilvl="0" w:tplc="1D7465A8">
      <w:numFmt w:val="bullet"/>
      <w:lvlText w:val="-"/>
      <w:lvlJc w:val="left"/>
      <w:pPr>
        <w:ind w:left="862" w:hanging="360"/>
      </w:pPr>
      <w:rPr>
        <w:rFonts w:ascii="Arial" w:eastAsia="Times New Roman" w:hAnsi="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cs="Wingdings" w:hint="default"/>
      </w:rPr>
    </w:lvl>
    <w:lvl w:ilvl="3" w:tplc="040C0001" w:tentative="1">
      <w:start w:val="1"/>
      <w:numFmt w:val="bullet"/>
      <w:lvlText w:val=""/>
      <w:lvlJc w:val="left"/>
      <w:pPr>
        <w:ind w:left="3022" w:hanging="360"/>
      </w:pPr>
      <w:rPr>
        <w:rFonts w:ascii="Symbol" w:hAnsi="Symbol" w:cs="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cs="Wingdings" w:hint="default"/>
      </w:rPr>
    </w:lvl>
    <w:lvl w:ilvl="6" w:tplc="040C0001" w:tentative="1">
      <w:start w:val="1"/>
      <w:numFmt w:val="bullet"/>
      <w:lvlText w:val=""/>
      <w:lvlJc w:val="left"/>
      <w:pPr>
        <w:ind w:left="5182" w:hanging="360"/>
      </w:pPr>
      <w:rPr>
        <w:rFonts w:ascii="Symbol" w:hAnsi="Symbol" w:cs="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cs="Wingdings" w:hint="default"/>
      </w:rPr>
    </w:lvl>
  </w:abstractNum>
  <w:abstractNum w:abstractNumId="2" w15:restartNumberingAfterBreak="0">
    <w:nsid w:val="61D86B9F"/>
    <w:multiLevelType w:val="hybridMultilevel"/>
    <w:tmpl w:val="BE868B26"/>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abstractNum w:abstractNumId="3" w15:restartNumberingAfterBreak="0">
    <w:nsid w:val="78FC2700"/>
    <w:multiLevelType w:val="hybridMultilevel"/>
    <w:tmpl w:val="B4A0D614"/>
    <w:lvl w:ilvl="0" w:tplc="FDBE054E">
      <w:numFmt w:val="bullet"/>
      <w:lvlText w:val="·"/>
      <w:lvlJc w:val="left"/>
      <w:pPr>
        <w:ind w:left="1068" w:hanging="360"/>
      </w:pPr>
      <w:rPr>
        <w:rFonts w:ascii="Arial" w:eastAsia="Times New Roman" w:hAnsi="Arial"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cs="Wingdings" w:hint="default"/>
      </w:rPr>
    </w:lvl>
    <w:lvl w:ilvl="3" w:tplc="040C0001" w:tentative="1">
      <w:start w:val="1"/>
      <w:numFmt w:val="bullet"/>
      <w:lvlText w:val=""/>
      <w:lvlJc w:val="left"/>
      <w:pPr>
        <w:ind w:left="3086" w:hanging="360"/>
      </w:pPr>
      <w:rPr>
        <w:rFonts w:ascii="Symbol" w:hAnsi="Symbol" w:cs="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cs="Wingdings" w:hint="default"/>
      </w:rPr>
    </w:lvl>
    <w:lvl w:ilvl="6" w:tplc="040C0001" w:tentative="1">
      <w:start w:val="1"/>
      <w:numFmt w:val="bullet"/>
      <w:lvlText w:val=""/>
      <w:lvlJc w:val="left"/>
      <w:pPr>
        <w:ind w:left="5246" w:hanging="360"/>
      </w:pPr>
      <w:rPr>
        <w:rFonts w:ascii="Symbol" w:hAnsi="Symbol" w:cs="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cs="Wingdings" w:hint="default"/>
      </w:rPr>
    </w:lvl>
  </w:abstractNum>
  <w:abstractNum w:abstractNumId="4" w15:restartNumberingAfterBreak="0">
    <w:nsid w:val="7DEE752B"/>
    <w:multiLevelType w:val="hybridMultilevel"/>
    <w:tmpl w:val="4FB68DB2"/>
    <w:lvl w:ilvl="0" w:tplc="1D7465A8">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hint="default"/>
      </w:rPr>
    </w:lvl>
    <w:lvl w:ilvl="8" w:tplc="040C0005">
      <w:start w:val="1"/>
      <w:numFmt w:val="bullet"/>
      <w:lvlText w:val=""/>
      <w:lvlJc w:val="left"/>
      <w:pPr>
        <w:ind w:left="6262" w:hanging="360"/>
      </w:pPr>
      <w:rPr>
        <w:rFonts w:ascii="Wingdings" w:hAnsi="Wingdings" w:hint="default"/>
      </w:rPr>
    </w:lvl>
  </w:abstractNum>
  <w:num w:numId="1" w16cid:durableId="1080828644">
    <w:abstractNumId w:val="2"/>
  </w:num>
  <w:num w:numId="2" w16cid:durableId="1270627243">
    <w:abstractNumId w:val="0"/>
  </w:num>
  <w:num w:numId="3" w16cid:durableId="273831692">
    <w:abstractNumId w:val="4"/>
  </w:num>
  <w:num w:numId="4" w16cid:durableId="1586642766">
    <w:abstractNumId w:val="1"/>
  </w:num>
  <w:num w:numId="5" w16cid:durableId="290746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ARREOUTILS" w:val="CREA02"/>
    <w:docVar w:name="Chrono_Courrier" w:val="NON"/>
    <w:docVar w:name="Chrono_Facture" w:val="NON"/>
    <w:docVar w:name="ID" w:val="0000000083"/>
    <w:docVar w:name="WLL" w:val="\\SRV2012DC\OGMI\SELARL2\WSYNDIC\WLL32\WLLUTIL\Cyrus_CF.dot"/>
  </w:docVars>
  <w:rsids>
    <w:rsidRoot w:val="00D118C7"/>
    <w:rsid w:val="00023CB6"/>
    <w:rsid w:val="00032488"/>
    <w:rsid w:val="0005444E"/>
    <w:rsid w:val="00055CC2"/>
    <w:rsid w:val="00056530"/>
    <w:rsid w:val="00064A0F"/>
    <w:rsid w:val="000769C8"/>
    <w:rsid w:val="00085978"/>
    <w:rsid w:val="000921F8"/>
    <w:rsid w:val="000974DD"/>
    <w:rsid w:val="000B1A98"/>
    <w:rsid w:val="000C1339"/>
    <w:rsid w:val="000C3859"/>
    <w:rsid w:val="000D253B"/>
    <w:rsid w:val="000D3F18"/>
    <w:rsid w:val="000D6513"/>
    <w:rsid w:val="000E6CF9"/>
    <w:rsid w:val="000E6E1C"/>
    <w:rsid w:val="000F0A69"/>
    <w:rsid w:val="000F7B75"/>
    <w:rsid w:val="00102643"/>
    <w:rsid w:val="00131D52"/>
    <w:rsid w:val="00162159"/>
    <w:rsid w:val="00167D58"/>
    <w:rsid w:val="001C7E86"/>
    <w:rsid w:val="001E5939"/>
    <w:rsid w:val="001E730A"/>
    <w:rsid w:val="001F2D28"/>
    <w:rsid w:val="002016BA"/>
    <w:rsid w:val="002053D5"/>
    <w:rsid w:val="00231675"/>
    <w:rsid w:val="00235C2E"/>
    <w:rsid w:val="00241175"/>
    <w:rsid w:val="002619D6"/>
    <w:rsid w:val="002653D1"/>
    <w:rsid w:val="00267D98"/>
    <w:rsid w:val="002A7DA6"/>
    <w:rsid w:val="002B51D5"/>
    <w:rsid w:val="002C512B"/>
    <w:rsid w:val="002D1B4D"/>
    <w:rsid w:val="002E21EB"/>
    <w:rsid w:val="002E39EB"/>
    <w:rsid w:val="00317144"/>
    <w:rsid w:val="00344581"/>
    <w:rsid w:val="00347077"/>
    <w:rsid w:val="0036081E"/>
    <w:rsid w:val="00360C6B"/>
    <w:rsid w:val="00360F6F"/>
    <w:rsid w:val="00383A5F"/>
    <w:rsid w:val="00386956"/>
    <w:rsid w:val="003C6F9E"/>
    <w:rsid w:val="003D23A9"/>
    <w:rsid w:val="003D2BF9"/>
    <w:rsid w:val="003D78D4"/>
    <w:rsid w:val="003F1E09"/>
    <w:rsid w:val="003F3C0A"/>
    <w:rsid w:val="004053AA"/>
    <w:rsid w:val="004103F8"/>
    <w:rsid w:val="00420785"/>
    <w:rsid w:val="0044041D"/>
    <w:rsid w:val="00456EAB"/>
    <w:rsid w:val="00461917"/>
    <w:rsid w:val="004B0639"/>
    <w:rsid w:val="004B0D9C"/>
    <w:rsid w:val="004D22CD"/>
    <w:rsid w:val="004D73B0"/>
    <w:rsid w:val="004E58FB"/>
    <w:rsid w:val="004F77C3"/>
    <w:rsid w:val="00513F96"/>
    <w:rsid w:val="00514F56"/>
    <w:rsid w:val="00520C30"/>
    <w:rsid w:val="005339E2"/>
    <w:rsid w:val="00544551"/>
    <w:rsid w:val="0055454E"/>
    <w:rsid w:val="00556852"/>
    <w:rsid w:val="00585BE8"/>
    <w:rsid w:val="00595DFD"/>
    <w:rsid w:val="005B77C1"/>
    <w:rsid w:val="005C1570"/>
    <w:rsid w:val="005C28F6"/>
    <w:rsid w:val="005C54D3"/>
    <w:rsid w:val="005C6C97"/>
    <w:rsid w:val="005D6933"/>
    <w:rsid w:val="005D730D"/>
    <w:rsid w:val="005F7F01"/>
    <w:rsid w:val="00602407"/>
    <w:rsid w:val="00611E02"/>
    <w:rsid w:val="00615EBF"/>
    <w:rsid w:val="00616B31"/>
    <w:rsid w:val="0062432B"/>
    <w:rsid w:val="00632CE5"/>
    <w:rsid w:val="00663252"/>
    <w:rsid w:val="006860C4"/>
    <w:rsid w:val="00686607"/>
    <w:rsid w:val="006A0142"/>
    <w:rsid w:val="006B052B"/>
    <w:rsid w:val="006B0C11"/>
    <w:rsid w:val="006B4ADE"/>
    <w:rsid w:val="00714206"/>
    <w:rsid w:val="00716A94"/>
    <w:rsid w:val="00725A40"/>
    <w:rsid w:val="00743D0E"/>
    <w:rsid w:val="007510F7"/>
    <w:rsid w:val="007609DE"/>
    <w:rsid w:val="0076137D"/>
    <w:rsid w:val="0077002C"/>
    <w:rsid w:val="007814ED"/>
    <w:rsid w:val="00786DEC"/>
    <w:rsid w:val="007D3F17"/>
    <w:rsid w:val="007D6AF9"/>
    <w:rsid w:val="00807854"/>
    <w:rsid w:val="00814440"/>
    <w:rsid w:val="008304B4"/>
    <w:rsid w:val="008313EB"/>
    <w:rsid w:val="00837B1D"/>
    <w:rsid w:val="00853E25"/>
    <w:rsid w:val="00860553"/>
    <w:rsid w:val="00860E25"/>
    <w:rsid w:val="00882E07"/>
    <w:rsid w:val="00886E9A"/>
    <w:rsid w:val="008913F1"/>
    <w:rsid w:val="008A1EAE"/>
    <w:rsid w:val="008B1D93"/>
    <w:rsid w:val="008B296A"/>
    <w:rsid w:val="008E25FD"/>
    <w:rsid w:val="00914285"/>
    <w:rsid w:val="00931A6B"/>
    <w:rsid w:val="00935D39"/>
    <w:rsid w:val="00944E8F"/>
    <w:rsid w:val="00957524"/>
    <w:rsid w:val="00963E4C"/>
    <w:rsid w:val="00967F35"/>
    <w:rsid w:val="00990490"/>
    <w:rsid w:val="00993AF2"/>
    <w:rsid w:val="009A0B2B"/>
    <w:rsid w:val="009A5BB8"/>
    <w:rsid w:val="009B3683"/>
    <w:rsid w:val="009C1EF3"/>
    <w:rsid w:val="009C4B88"/>
    <w:rsid w:val="009D3BCB"/>
    <w:rsid w:val="009F46FE"/>
    <w:rsid w:val="009F625B"/>
    <w:rsid w:val="00A027ED"/>
    <w:rsid w:val="00A072F0"/>
    <w:rsid w:val="00A34747"/>
    <w:rsid w:val="00A353D7"/>
    <w:rsid w:val="00A37EF1"/>
    <w:rsid w:val="00A541FD"/>
    <w:rsid w:val="00A60572"/>
    <w:rsid w:val="00A8223B"/>
    <w:rsid w:val="00A83ECC"/>
    <w:rsid w:val="00A9071D"/>
    <w:rsid w:val="00A91D6B"/>
    <w:rsid w:val="00A96DA0"/>
    <w:rsid w:val="00AA0D88"/>
    <w:rsid w:val="00AA14CE"/>
    <w:rsid w:val="00AB419C"/>
    <w:rsid w:val="00AC5A28"/>
    <w:rsid w:val="00AD2928"/>
    <w:rsid w:val="00AD56CD"/>
    <w:rsid w:val="00AE7593"/>
    <w:rsid w:val="00B542C7"/>
    <w:rsid w:val="00B566F2"/>
    <w:rsid w:val="00B63457"/>
    <w:rsid w:val="00B656FA"/>
    <w:rsid w:val="00B83229"/>
    <w:rsid w:val="00B844C8"/>
    <w:rsid w:val="00B92C2D"/>
    <w:rsid w:val="00BA7C45"/>
    <w:rsid w:val="00BB4216"/>
    <w:rsid w:val="00BB4F4A"/>
    <w:rsid w:val="00BC3109"/>
    <w:rsid w:val="00BE1CA2"/>
    <w:rsid w:val="00BE47AD"/>
    <w:rsid w:val="00BF77C0"/>
    <w:rsid w:val="00C2439A"/>
    <w:rsid w:val="00C26B9D"/>
    <w:rsid w:val="00C3739D"/>
    <w:rsid w:val="00C42FE2"/>
    <w:rsid w:val="00C43CCA"/>
    <w:rsid w:val="00C60067"/>
    <w:rsid w:val="00C60AD0"/>
    <w:rsid w:val="00C90F50"/>
    <w:rsid w:val="00C927E5"/>
    <w:rsid w:val="00C938F7"/>
    <w:rsid w:val="00CB1BD4"/>
    <w:rsid w:val="00CB2263"/>
    <w:rsid w:val="00CD2E97"/>
    <w:rsid w:val="00CF0503"/>
    <w:rsid w:val="00D02CAA"/>
    <w:rsid w:val="00D05A63"/>
    <w:rsid w:val="00D118C7"/>
    <w:rsid w:val="00D375D4"/>
    <w:rsid w:val="00D40F0E"/>
    <w:rsid w:val="00D433D9"/>
    <w:rsid w:val="00D54DE7"/>
    <w:rsid w:val="00D724F5"/>
    <w:rsid w:val="00D754DE"/>
    <w:rsid w:val="00D7661C"/>
    <w:rsid w:val="00D9198A"/>
    <w:rsid w:val="00D96204"/>
    <w:rsid w:val="00DA3335"/>
    <w:rsid w:val="00DB0BFF"/>
    <w:rsid w:val="00DB7959"/>
    <w:rsid w:val="00DC2DB6"/>
    <w:rsid w:val="00DC40EF"/>
    <w:rsid w:val="00DE2C33"/>
    <w:rsid w:val="00DE5E9E"/>
    <w:rsid w:val="00E073DD"/>
    <w:rsid w:val="00E07D3E"/>
    <w:rsid w:val="00E211B0"/>
    <w:rsid w:val="00E46244"/>
    <w:rsid w:val="00E57C83"/>
    <w:rsid w:val="00E61924"/>
    <w:rsid w:val="00E6385D"/>
    <w:rsid w:val="00E75EB5"/>
    <w:rsid w:val="00E810A7"/>
    <w:rsid w:val="00E820BF"/>
    <w:rsid w:val="00E866C1"/>
    <w:rsid w:val="00E91B8A"/>
    <w:rsid w:val="00EB752B"/>
    <w:rsid w:val="00EC6708"/>
    <w:rsid w:val="00ED65A1"/>
    <w:rsid w:val="00EE5995"/>
    <w:rsid w:val="00F06737"/>
    <w:rsid w:val="00F25AE3"/>
    <w:rsid w:val="00F30673"/>
    <w:rsid w:val="00F35B71"/>
    <w:rsid w:val="00F54A2D"/>
    <w:rsid w:val="00F624FB"/>
    <w:rsid w:val="00F664E6"/>
    <w:rsid w:val="00F87D17"/>
    <w:rsid w:val="00FA6975"/>
    <w:rsid w:val="00FC7EDE"/>
    <w:rsid w:val="00FD7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o:shapelayout v:ext="edit">
      <o:idmap v:ext="edit" data="1"/>
    </o:shapelayout>
  </w:shapeDefaults>
  <w:decimalSymbol w:val=","/>
  <w:listSeparator w:val=";"/>
  <w14:docId w14:val="2A372E99"/>
  <w15:docId w15:val="{E2EBFC38-E5A6-40C4-931E-63AB6304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6C1"/>
    <w:rPr>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locked/>
    <w:rsid w:val="002619D6"/>
    <w:rPr>
      <w:i/>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locked/>
    <w:rsid w:val="00990490"/>
    <w:rPr>
      <w:i/>
      <w:sz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i/>
      <w:sz w:val="16"/>
      <w:szCs w:val="16"/>
    </w:rPr>
  </w:style>
  <w:style w:type="paragraph" w:customStyle="1" w:styleId="-PAGE-">
    <w:name w:val="- PAGE -"/>
    <w:rPr>
      <w:sz w:val="24"/>
      <w:szCs w:val="24"/>
    </w:rPr>
  </w:style>
  <w:style w:type="table" w:styleId="Grilledutableau">
    <w:name w:val="Table Grid"/>
    <w:basedOn w:val="TableauNormal"/>
    <w:uiPriority w:val="59"/>
    <w:rsid w:val="00520C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rsid w:val="00A37EF1"/>
    <w:rPr>
      <w:rFonts w:ascii="Tahoma" w:hAnsi="Tahoma" w:cs="Tahoma"/>
      <w:sz w:val="16"/>
      <w:szCs w:val="16"/>
    </w:rPr>
  </w:style>
  <w:style w:type="character" w:customStyle="1" w:styleId="TextedebullesCar">
    <w:name w:val="Texte de bulles Car"/>
    <w:link w:val="Textedebulles"/>
    <w:uiPriority w:val="99"/>
    <w:locked/>
    <w:rsid w:val="00A37EF1"/>
    <w:rPr>
      <w:rFonts w:ascii="Tahoma" w:hAnsi="Tahoma"/>
      <w:i/>
      <w:sz w:val="16"/>
    </w:rPr>
  </w:style>
  <w:style w:type="character" w:styleId="Lienhypertexte">
    <w:name w:val="Hyperlink"/>
    <w:uiPriority w:val="99"/>
    <w:rsid w:val="003D23A9"/>
    <w:rPr>
      <w:color w:val="0563C1"/>
      <w:u w:val="single"/>
    </w:rPr>
  </w:style>
  <w:style w:type="paragraph" w:customStyle="1" w:styleId="Pa1">
    <w:name w:val="Pa1"/>
    <w:basedOn w:val="Normal"/>
    <w:next w:val="Normal"/>
    <w:uiPriority w:val="99"/>
    <w:rsid w:val="000D253B"/>
    <w:pPr>
      <w:autoSpaceDE w:val="0"/>
      <w:autoSpaceDN w:val="0"/>
      <w:adjustRightInd w:val="0"/>
      <w:spacing w:line="241" w:lineRule="atLeast"/>
    </w:pPr>
    <w:rPr>
      <w:rFonts w:ascii="Lato SemiBold" w:eastAsia="Calibri" w:hAnsi="Lato SemiBold"/>
      <w:i w:val="0"/>
      <w:lang w:eastAsia="en-US"/>
    </w:rPr>
  </w:style>
  <w:style w:type="character" w:customStyle="1" w:styleId="A1">
    <w:name w:val="A1"/>
    <w:uiPriority w:val="99"/>
    <w:rsid w:val="000D253B"/>
    <w:rPr>
      <w:rFonts w:cs="Lato SemiBold"/>
      <w:color w:val="000000"/>
      <w:sz w:val="18"/>
      <w:szCs w:val="18"/>
    </w:rPr>
  </w:style>
  <w:style w:type="character" w:styleId="Mentionnonrsolue">
    <w:name w:val="Unresolved Mention"/>
    <w:basedOn w:val="Policepardfaut"/>
    <w:uiPriority w:val="99"/>
    <w:semiHidden/>
    <w:unhideWhenUsed/>
    <w:rsid w:val="00360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68743">
      <w:bodyDiv w:val="1"/>
      <w:marLeft w:val="0"/>
      <w:marRight w:val="0"/>
      <w:marTop w:val="0"/>
      <w:marBottom w:val="0"/>
      <w:divBdr>
        <w:top w:val="none" w:sz="0" w:space="0" w:color="auto"/>
        <w:left w:val="none" w:sz="0" w:space="0" w:color="auto"/>
        <w:bottom w:val="none" w:sz="0" w:space="0" w:color="auto"/>
        <w:right w:val="none" w:sz="0" w:space="0" w:color="auto"/>
      </w:divBdr>
    </w:div>
    <w:div w:id="89092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cid:image003.png@01D967A1.77F104E0" TargetMode="External"/><Relationship Id="rId2" Type="http://schemas.openxmlformats.org/officeDocument/2006/relationships/image" Target="media/image2.gif"/><Relationship Id="rId1" Type="http://schemas.openxmlformats.org/officeDocument/2006/relationships/hyperlink" Target="https://www.lesmandataires.com/"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cid:image003.png@01D967A1.77F104E0" TargetMode="External"/><Relationship Id="rId1" Type="http://schemas.openxmlformats.org/officeDocument/2006/relationships/hyperlink" Target="https://www.lesmandatair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10</Pages>
  <Words>2215</Words>
  <Characters>12187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Nanterre le,  13 novembre 2000</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Nanterre le,  13 novembre 2000</dc:title>
  <dc:subject/>
  <dc:creator>Claire Ferru</dc:creator>
  <cp:keywords/>
  <dc:description/>
  <cp:lastModifiedBy>Romane ROUZIERE</cp:lastModifiedBy>
  <cp:revision>62</cp:revision>
  <cp:lastPrinted>2017-10-19T12:44:00Z</cp:lastPrinted>
  <dcterms:created xsi:type="dcterms:W3CDTF">2018-08-29T09:02:00Z</dcterms:created>
  <dcterms:modified xsi:type="dcterms:W3CDTF">2026-01-22T13:17:00Z</dcterms:modified>
</cp:coreProperties>
</file>